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820" w:rsidRPr="00FB72AD" w:rsidRDefault="0003323B">
      <w:pPr>
        <w:shd w:val="clear" w:color="auto" w:fill="FFFFFF"/>
        <w:spacing w:after="0" w:line="240" w:lineRule="auto"/>
        <w:jc w:val="both"/>
        <w:rPr>
          <w:rFonts w:ascii="Times New Roman" w:eastAsia="Times New Roman" w:hAnsi="Times New Roman" w:cs="Times New Roman"/>
          <w:b/>
          <w:bCs/>
          <w:color w:val="333333"/>
          <w:sz w:val="24"/>
          <w:szCs w:val="24"/>
        </w:rPr>
      </w:pPr>
      <w:r w:rsidRPr="00FB72AD">
        <w:rPr>
          <w:rFonts w:ascii="Times New Roman" w:eastAsia="Times New Roman" w:hAnsi="Times New Roman" w:cs="Times New Roman"/>
          <w:b/>
          <w:bCs/>
          <w:color w:val="333333"/>
          <w:sz w:val="24"/>
          <w:szCs w:val="24"/>
        </w:rPr>
        <w:t>Tabs</w:t>
      </w:r>
    </w:p>
    <w:p w:rsidR="00ED7820" w:rsidRPr="00B26D7F" w:rsidRDefault="0003323B">
      <w:pPr>
        <w:pStyle w:val="ListParagraph"/>
        <w:numPr>
          <w:ilvl w:val="0"/>
          <w:numId w:val="3"/>
        </w:numPr>
        <w:shd w:val="clear" w:color="auto" w:fill="FFFFFF"/>
        <w:spacing w:after="0" w:line="240" w:lineRule="auto"/>
        <w:jc w:val="both"/>
        <w:rPr>
          <w:rFonts w:ascii="Times New Roman" w:eastAsia="Times New Roman" w:hAnsi="Times New Roman" w:cs="Times New Roman"/>
          <w:color w:val="333333"/>
          <w:sz w:val="24"/>
          <w:szCs w:val="24"/>
        </w:rPr>
      </w:pPr>
      <w:r w:rsidRPr="00FB72AD">
        <w:rPr>
          <w:rFonts w:ascii="Times New Roman" w:eastAsia="Times New Roman" w:hAnsi="Times New Roman" w:cs="Times New Roman"/>
          <w:b/>
          <w:bCs/>
          <w:color w:val="333333"/>
          <w:sz w:val="24"/>
          <w:szCs w:val="24"/>
        </w:rPr>
        <w:t>About Star Status</w:t>
      </w:r>
    </w:p>
    <w:p w:rsidR="00B26D7F" w:rsidRPr="00FB72AD" w:rsidRDefault="00B26D7F">
      <w:pPr>
        <w:pStyle w:val="ListParagraph"/>
        <w:numPr>
          <w:ilvl w:val="0"/>
          <w:numId w:val="3"/>
        </w:num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Objectives</w:t>
      </w:r>
    </w:p>
    <w:p w:rsidR="00ED7820" w:rsidRPr="00FB72AD" w:rsidRDefault="0003323B">
      <w:pPr>
        <w:pStyle w:val="ListParagraph"/>
        <w:numPr>
          <w:ilvl w:val="0"/>
          <w:numId w:val="3"/>
        </w:numPr>
        <w:shd w:val="clear" w:color="auto" w:fill="FFFFFF"/>
        <w:spacing w:after="0" w:line="240" w:lineRule="auto"/>
        <w:jc w:val="both"/>
        <w:rPr>
          <w:rFonts w:ascii="Times New Roman" w:eastAsia="Times New Roman" w:hAnsi="Times New Roman" w:cs="Times New Roman"/>
          <w:color w:val="333333"/>
          <w:sz w:val="24"/>
          <w:szCs w:val="24"/>
        </w:rPr>
      </w:pPr>
      <w:r w:rsidRPr="00FB72AD">
        <w:rPr>
          <w:rFonts w:ascii="Times New Roman" w:eastAsia="Times New Roman" w:hAnsi="Times New Roman" w:cs="Times New Roman"/>
          <w:b/>
          <w:bCs/>
          <w:color w:val="333333"/>
          <w:sz w:val="24"/>
          <w:szCs w:val="24"/>
        </w:rPr>
        <w:t>Advisory Committee</w:t>
      </w:r>
    </w:p>
    <w:p w:rsidR="00ED7820" w:rsidRPr="00FB72AD" w:rsidRDefault="0003323B">
      <w:pPr>
        <w:pStyle w:val="ListParagraph"/>
        <w:numPr>
          <w:ilvl w:val="0"/>
          <w:numId w:val="3"/>
        </w:numPr>
        <w:shd w:val="clear" w:color="auto" w:fill="FFFFFF"/>
        <w:spacing w:after="0" w:line="240" w:lineRule="auto"/>
        <w:jc w:val="both"/>
        <w:rPr>
          <w:rFonts w:ascii="Times New Roman" w:eastAsia="Times New Roman" w:hAnsi="Times New Roman" w:cs="Times New Roman"/>
          <w:color w:val="333333"/>
          <w:sz w:val="24"/>
          <w:szCs w:val="24"/>
        </w:rPr>
      </w:pPr>
      <w:r w:rsidRPr="00FB72AD">
        <w:rPr>
          <w:rFonts w:ascii="Times New Roman" w:eastAsia="Times New Roman" w:hAnsi="Times New Roman" w:cs="Times New Roman"/>
          <w:b/>
          <w:bCs/>
          <w:color w:val="333333"/>
          <w:sz w:val="24"/>
          <w:szCs w:val="24"/>
        </w:rPr>
        <w:t>Purchase Committee</w:t>
      </w:r>
    </w:p>
    <w:p w:rsidR="00ED7820" w:rsidRPr="00FB72AD" w:rsidRDefault="0003323B">
      <w:pPr>
        <w:pStyle w:val="ListParagraph"/>
        <w:numPr>
          <w:ilvl w:val="0"/>
          <w:numId w:val="3"/>
        </w:numPr>
        <w:shd w:val="clear" w:color="auto" w:fill="FFFFFF"/>
        <w:spacing w:after="0" w:line="240" w:lineRule="auto"/>
        <w:jc w:val="both"/>
        <w:rPr>
          <w:rFonts w:ascii="Times New Roman" w:eastAsia="Times New Roman" w:hAnsi="Times New Roman" w:cs="Times New Roman"/>
          <w:color w:val="333333"/>
          <w:sz w:val="24"/>
          <w:szCs w:val="24"/>
        </w:rPr>
      </w:pPr>
      <w:r w:rsidRPr="00FB72AD">
        <w:rPr>
          <w:rFonts w:ascii="Times New Roman" w:eastAsia="Times New Roman" w:hAnsi="Times New Roman" w:cs="Times New Roman"/>
          <w:b/>
          <w:bCs/>
          <w:color w:val="333333"/>
          <w:sz w:val="24"/>
          <w:szCs w:val="24"/>
        </w:rPr>
        <w:t>Departments</w:t>
      </w:r>
      <w:bookmarkStart w:id="0" w:name="_GoBack"/>
      <w:bookmarkEnd w:id="0"/>
    </w:p>
    <w:p w:rsidR="00ED7820" w:rsidRDefault="00ED7820" w:rsidP="00B26D7F">
      <w:pPr>
        <w:shd w:val="clear" w:color="auto" w:fill="FFFFFF"/>
        <w:spacing w:after="0" w:line="240" w:lineRule="auto"/>
        <w:jc w:val="both"/>
        <w:rPr>
          <w:rFonts w:ascii="Times New Roman" w:eastAsia="Times New Roman" w:hAnsi="Times New Roman" w:cs="Times New Roman"/>
          <w:color w:val="333333"/>
          <w:sz w:val="24"/>
          <w:szCs w:val="24"/>
        </w:rPr>
      </w:pPr>
    </w:p>
    <w:p w:rsidR="00B26D7F" w:rsidRPr="00FB72AD" w:rsidRDefault="00B26D7F" w:rsidP="00B26D7F">
      <w:pPr>
        <w:shd w:val="clear" w:color="auto" w:fill="FFFFFF"/>
        <w:spacing w:after="0" w:line="240" w:lineRule="auto"/>
        <w:jc w:val="both"/>
        <w:rPr>
          <w:rFonts w:ascii="Times New Roman" w:eastAsia="Times New Roman" w:hAnsi="Times New Roman" w:cs="Times New Roman"/>
          <w:color w:val="333333"/>
          <w:sz w:val="24"/>
          <w:szCs w:val="24"/>
        </w:rPr>
      </w:pPr>
    </w:p>
    <w:p w:rsidR="00ED7820" w:rsidRPr="00FB72AD" w:rsidRDefault="00ED7820">
      <w:pPr>
        <w:shd w:val="clear" w:color="auto" w:fill="FFFFFF"/>
        <w:spacing w:after="0" w:line="240" w:lineRule="auto"/>
        <w:jc w:val="both"/>
        <w:rPr>
          <w:rFonts w:ascii="Times New Roman" w:eastAsia="Times New Roman" w:hAnsi="Times New Roman" w:cs="Times New Roman"/>
          <w:b/>
          <w:bCs/>
          <w:color w:val="333333"/>
          <w:sz w:val="24"/>
          <w:szCs w:val="24"/>
        </w:rPr>
      </w:pPr>
    </w:p>
    <w:p w:rsidR="00ED7820" w:rsidRPr="00FB72AD" w:rsidRDefault="0003323B">
      <w:pPr>
        <w:rPr>
          <w:rFonts w:ascii="Times New Roman" w:hAnsi="Times New Roman" w:cs="Times New Roman"/>
          <w:sz w:val="24"/>
          <w:szCs w:val="24"/>
        </w:rPr>
      </w:pPr>
      <w:r w:rsidRPr="00FB72AD">
        <w:rPr>
          <w:rFonts w:ascii="Times New Roman" w:hAnsi="Times New Roman" w:cs="Times New Roman"/>
          <w:b/>
          <w:sz w:val="24"/>
          <w:szCs w:val="24"/>
        </w:rPr>
        <w:t>About Star College Scheme</w:t>
      </w:r>
    </w:p>
    <w:p w:rsidR="00ED7820" w:rsidRPr="00FB72AD" w:rsidRDefault="0003323B">
      <w:pPr>
        <w:pStyle w:val="NormalWeb"/>
        <w:shd w:val="clear" w:color="auto" w:fill="FFFFFF"/>
        <w:spacing w:beforeAutospacing="0" w:after="0" w:afterAutospacing="0" w:line="330" w:lineRule="atLeast"/>
        <w:jc w:val="both"/>
      </w:pPr>
      <w:r w:rsidRPr="00FB72AD">
        <w:rPr>
          <w:color w:val="535353"/>
        </w:rPr>
        <w:t>The Star College Scheme was initiated by DBT in 2008 to support colleges and universities offering undergraduate education to improve science teaching across the country. This Scheme was launched for improving critical thinking and encouraging ‘hands on’ experimental science at undergraduate level in basic science subjects. On a larger perspective, the scheme was initiated envisioning that it shall encourage more students to take up higher education in science. Through this scheme the Department identifies colleges with potential for excellence and provides support for developing infrastructure for academics and laboratory activities. This support is in turn expected to invigorate teaching and provide unique exposure of students to experimental science. Starting with a meagre 30 colleges in 2008, this pan India scheme has supported science departments in more than 300 colleges all over the country till date and Guru Nanak College, Sri Muktsar Sahib is one among them.</w:t>
      </w:r>
    </w:p>
    <w:p w:rsidR="00ED7820" w:rsidRPr="00FB72AD" w:rsidRDefault="00ED7820">
      <w:pPr>
        <w:pStyle w:val="NormalWeb"/>
        <w:shd w:val="clear" w:color="auto" w:fill="FFFFFF"/>
        <w:spacing w:beforeAutospacing="0" w:after="0" w:afterAutospacing="0" w:line="330" w:lineRule="atLeast"/>
        <w:jc w:val="both"/>
        <w:rPr>
          <w:color w:val="535353"/>
        </w:rPr>
      </w:pPr>
    </w:p>
    <w:p w:rsidR="00ED7820" w:rsidRPr="00FB72AD" w:rsidRDefault="0003323B">
      <w:pPr>
        <w:pStyle w:val="NormalWeb"/>
        <w:shd w:val="clear" w:color="auto" w:fill="FFFFFF"/>
        <w:spacing w:beforeAutospacing="0" w:after="0" w:afterAutospacing="0" w:line="330" w:lineRule="atLeast"/>
        <w:jc w:val="both"/>
      </w:pPr>
      <w:r w:rsidRPr="00FB72AD">
        <w:rPr>
          <w:color w:val="535353"/>
        </w:rPr>
        <w:t>This is the only scheme implemented by the Department to support science education at the undergraduate level, the Star College Scheme acts as a gateway and provides exposure to students about other schemes of the Department (and the GOI) to support higher education (post graduate level), graduate research (</w:t>
      </w:r>
      <w:proofErr w:type="spellStart"/>
      <w:r w:rsidRPr="00FB72AD">
        <w:rPr>
          <w:color w:val="535353"/>
        </w:rPr>
        <w:t>Ph.D</w:t>
      </w:r>
      <w:proofErr w:type="spellEnd"/>
      <w:r w:rsidRPr="00FB72AD">
        <w:rPr>
          <w:color w:val="535353"/>
        </w:rPr>
        <w:t xml:space="preserve">), </w:t>
      </w:r>
      <w:proofErr w:type="spellStart"/>
      <w:r w:rsidRPr="00FB72AD">
        <w:rPr>
          <w:color w:val="535353"/>
        </w:rPr>
        <w:t>post doctoral</w:t>
      </w:r>
      <w:proofErr w:type="spellEnd"/>
      <w:r w:rsidRPr="00FB72AD">
        <w:rPr>
          <w:color w:val="535353"/>
        </w:rPr>
        <w:t xml:space="preserve"> research, international exchange </w:t>
      </w:r>
      <w:proofErr w:type="spellStart"/>
      <w:r w:rsidRPr="00FB72AD">
        <w:rPr>
          <w:color w:val="535353"/>
        </w:rPr>
        <w:t>programmes</w:t>
      </w:r>
      <w:proofErr w:type="spellEnd"/>
      <w:r w:rsidRPr="00FB72AD">
        <w:rPr>
          <w:color w:val="535353"/>
        </w:rPr>
        <w:t>, short term industry oriented training courses in science. The scheme also acts as a catalyst in igniting young minds (faculty and students) to engage in networking, exposure visits to research institutes and industries and apply for research grants in order to prepare them for future challenges after the successful completion of their undergraduate courses.</w:t>
      </w:r>
    </w:p>
    <w:p w:rsidR="00ED7820" w:rsidRPr="00FB72AD" w:rsidRDefault="00ED7820">
      <w:pPr>
        <w:pStyle w:val="NormalWeb"/>
        <w:shd w:val="clear" w:color="auto" w:fill="FFFFFF"/>
        <w:spacing w:beforeAutospacing="0" w:after="0" w:afterAutospacing="0" w:line="330" w:lineRule="atLeast"/>
        <w:jc w:val="both"/>
        <w:rPr>
          <w:color w:val="535353"/>
        </w:rPr>
      </w:pPr>
    </w:p>
    <w:p w:rsidR="00DF04AF" w:rsidRPr="00FB72AD" w:rsidRDefault="0003323B" w:rsidP="00DF04AF">
      <w:pPr>
        <w:pStyle w:val="NormalWeb"/>
        <w:shd w:val="clear" w:color="auto" w:fill="FFFFFF"/>
        <w:spacing w:beforeAutospacing="0" w:after="0" w:afterAutospacing="0" w:line="330" w:lineRule="atLeast"/>
        <w:jc w:val="both"/>
      </w:pPr>
      <w:r w:rsidRPr="00FB72AD">
        <w:rPr>
          <w:color w:val="535353"/>
        </w:rPr>
        <w:t>Guru Nanak College, Sri Muktsar Sahib was selected under the strengthening component of the DBT Star College Scheme</w:t>
      </w:r>
      <w:r w:rsidR="00DF04AF">
        <w:rPr>
          <w:color w:val="535353"/>
        </w:rPr>
        <w:t xml:space="preserve"> and the </w:t>
      </w:r>
      <w:r w:rsidR="00DF04AF" w:rsidRPr="00FB72AD">
        <w:rPr>
          <w:color w:val="535353"/>
        </w:rPr>
        <w:t>Grant has been sanctioned for the period of three years (2021-2024)</w:t>
      </w:r>
    </w:p>
    <w:p w:rsidR="00DF04AF" w:rsidRDefault="00DF04AF">
      <w:pPr>
        <w:pStyle w:val="NormalWeb"/>
        <w:shd w:val="clear" w:color="auto" w:fill="FFFFFF"/>
        <w:spacing w:beforeAutospacing="0" w:after="0" w:afterAutospacing="0" w:line="330" w:lineRule="atLeast"/>
        <w:jc w:val="both"/>
        <w:rPr>
          <w:b/>
          <w:color w:val="535353"/>
        </w:rPr>
      </w:pPr>
    </w:p>
    <w:p w:rsidR="00DF04AF" w:rsidRDefault="00DF04AF">
      <w:pPr>
        <w:pStyle w:val="NormalWeb"/>
        <w:shd w:val="clear" w:color="auto" w:fill="FFFFFF"/>
        <w:spacing w:beforeAutospacing="0" w:after="0" w:afterAutospacing="0" w:line="330" w:lineRule="atLeast"/>
        <w:jc w:val="both"/>
        <w:rPr>
          <w:b/>
          <w:color w:val="535353"/>
        </w:rPr>
      </w:pPr>
    </w:p>
    <w:p w:rsidR="00ED7820" w:rsidRPr="00FB72AD" w:rsidRDefault="0003323B">
      <w:pPr>
        <w:rPr>
          <w:rFonts w:ascii="Times New Roman" w:hAnsi="Times New Roman" w:cs="Times New Roman"/>
          <w:sz w:val="24"/>
          <w:szCs w:val="24"/>
        </w:rPr>
      </w:pPr>
      <w:r w:rsidRPr="00FB72AD">
        <w:rPr>
          <w:rFonts w:ascii="Times New Roman" w:hAnsi="Times New Roman" w:cs="Times New Roman"/>
          <w:b/>
          <w:sz w:val="24"/>
          <w:szCs w:val="24"/>
        </w:rPr>
        <w:t>Objectives of Star College Scheme</w:t>
      </w:r>
    </w:p>
    <w:p w:rsidR="00ED7820" w:rsidRPr="00FB72AD" w:rsidRDefault="0003323B">
      <w:pPr>
        <w:shd w:val="clear" w:color="auto" w:fill="FFFFFF"/>
        <w:spacing w:after="0" w:line="330" w:lineRule="atLeast"/>
        <w:jc w:val="both"/>
        <w:rPr>
          <w:rFonts w:ascii="Times New Roman" w:hAnsi="Times New Roman" w:cs="Times New Roman"/>
          <w:sz w:val="24"/>
          <w:szCs w:val="24"/>
        </w:rPr>
      </w:pPr>
      <w:r w:rsidRPr="00FB72AD">
        <w:rPr>
          <w:rFonts w:ascii="Times New Roman" w:eastAsia="Times New Roman" w:hAnsi="Times New Roman" w:cs="Times New Roman"/>
          <w:color w:val="535353"/>
          <w:sz w:val="24"/>
          <w:szCs w:val="24"/>
        </w:rPr>
        <w:t>The objectives of the DBT Star College scheme are as follows:</w:t>
      </w:r>
    </w:p>
    <w:p w:rsidR="00ED7820" w:rsidRPr="00FB72AD" w:rsidRDefault="00ED7820">
      <w:pPr>
        <w:shd w:val="clear" w:color="auto" w:fill="FFFFFF"/>
        <w:spacing w:after="0" w:line="330" w:lineRule="atLeast"/>
        <w:jc w:val="both"/>
        <w:rPr>
          <w:rFonts w:ascii="Times New Roman" w:eastAsia="Times New Roman" w:hAnsi="Times New Roman" w:cs="Times New Roman"/>
          <w:color w:val="535353"/>
          <w:sz w:val="24"/>
          <w:szCs w:val="24"/>
        </w:rPr>
      </w:pPr>
    </w:p>
    <w:p w:rsidR="00ED7820" w:rsidRPr="00FB72AD" w:rsidRDefault="00FB72AD">
      <w:pPr>
        <w:numPr>
          <w:ilvl w:val="0"/>
          <w:numId w:val="4"/>
        </w:numPr>
        <w:shd w:val="clear" w:color="auto" w:fill="FFFFFF"/>
        <w:spacing w:after="0" w:line="390" w:lineRule="atLeast"/>
        <w:ind w:left="-360" w:firstLine="0"/>
        <w:rPr>
          <w:rFonts w:ascii="Times New Roman" w:hAnsi="Times New Roman" w:cs="Times New Roman"/>
          <w:sz w:val="24"/>
          <w:szCs w:val="24"/>
        </w:rPr>
      </w:pPr>
      <w:r>
        <w:rPr>
          <w:rFonts w:ascii="Times New Roman" w:eastAsia="Times New Roman" w:hAnsi="Times New Roman" w:cs="Times New Roman"/>
          <w:color w:val="535353"/>
          <w:sz w:val="24"/>
          <w:szCs w:val="24"/>
        </w:rPr>
        <w:lastRenderedPageBreak/>
        <w:t xml:space="preserve"> </w:t>
      </w:r>
      <w:r w:rsidR="0003323B" w:rsidRPr="00FB72AD">
        <w:rPr>
          <w:rFonts w:ascii="Times New Roman" w:eastAsia="Times New Roman" w:hAnsi="Times New Roman" w:cs="Times New Roman"/>
          <w:color w:val="535353"/>
          <w:sz w:val="24"/>
          <w:szCs w:val="24"/>
        </w:rPr>
        <w:t>To strengthen the academic and physical infrastructure for achieving excellence in teaching and training</w:t>
      </w:r>
    </w:p>
    <w:p w:rsidR="00ED7820" w:rsidRPr="00FB72AD" w:rsidRDefault="00FB72AD">
      <w:pPr>
        <w:numPr>
          <w:ilvl w:val="0"/>
          <w:numId w:val="4"/>
        </w:numPr>
        <w:shd w:val="clear" w:color="auto" w:fill="FFFFFF"/>
        <w:spacing w:after="0" w:line="390" w:lineRule="atLeast"/>
        <w:ind w:left="-360" w:firstLine="0"/>
        <w:rPr>
          <w:rFonts w:ascii="Times New Roman" w:hAnsi="Times New Roman" w:cs="Times New Roman"/>
          <w:sz w:val="24"/>
          <w:szCs w:val="24"/>
        </w:rPr>
      </w:pPr>
      <w:r>
        <w:rPr>
          <w:rFonts w:ascii="Times New Roman" w:eastAsia="Times New Roman" w:hAnsi="Times New Roman" w:cs="Times New Roman"/>
          <w:color w:val="535353"/>
          <w:sz w:val="24"/>
          <w:szCs w:val="24"/>
        </w:rPr>
        <w:t xml:space="preserve"> </w:t>
      </w:r>
      <w:r w:rsidR="0003323B" w:rsidRPr="00FB72AD">
        <w:rPr>
          <w:rFonts w:ascii="Times New Roman" w:eastAsia="Times New Roman" w:hAnsi="Times New Roman" w:cs="Times New Roman"/>
          <w:color w:val="535353"/>
          <w:sz w:val="24"/>
          <w:szCs w:val="24"/>
        </w:rPr>
        <w:t>To enhance the quality of the learning and teaching process to stimulate original thinking through ‘</w:t>
      </w:r>
      <w:r w:rsidR="0003323B" w:rsidRPr="00FB72AD">
        <w:rPr>
          <w:rFonts w:ascii="Times New Roman" w:eastAsia="Times New Roman" w:hAnsi="Times New Roman" w:cs="Times New Roman"/>
          <w:b/>
          <w:bCs/>
          <w:i/>
          <w:iCs/>
          <w:color w:val="535353"/>
          <w:sz w:val="24"/>
          <w:szCs w:val="24"/>
        </w:rPr>
        <w:t>hands–on</w:t>
      </w:r>
      <w:r w:rsidR="0003323B" w:rsidRPr="00FB72AD">
        <w:rPr>
          <w:rFonts w:ascii="Times New Roman" w:eastAsia="Times New Roman" w:hAnsi="Times New Roman" w:cs="Times New Roman"/>
          <w:color w:val="535353"/>
          <w:sz w:val="24"/>
          <w:szCs w:val="24"/>
        </w:rPr>
        <w:t>’ exposure to experimental work and participation in summer schools</w:t>
      </w:r>
    </w:p>
    <w:p w:rsidR="00ED7820" w:rsidRPr="00FB72AD" w:rsidRDefault="00FB72AD">
      <w:pPr>
        <w:numPr>
          <w:ilvl w:val="0"/>
          <w:numId w:val="4"/>
        </w:numPr>
        <w:shd w:val="clear" w:color="auto" w:fill="FFFFFF"/>
        <w:spacing w:after="0" w:line="390" w:lineRule="atLeast"/>
        <w:ind w:left="-360" w:firstLine="0"/>
        <w:rPr>
          <w:rFonts w:ascii="Times New Roman" w:hAnsi="Times New Roman" w:cs="Times New Roman"/>
          <w:sz w:val="24"/>
          <w:szCs w:val="24"/>
        </w:rPr>
      </w:pPr>
      <w:r>
        <w:rPr>
          <w:rFonts w:ascii="Times New Roman" w:eastAsia="Times New Roman" w:hAnsi="Times New Roman" w:cs="Times New Roman"/>
          <w:color w:val="535353"/>
          <w:sz w:val="24"/>
          <w:szCs w:val="24"/>
        </w:rPr>
        <w:t xml:space="preserve"> </w:t>
      </w:r>
      <w:r w:rsidR="0003323B" w:rsidRPr="00FB72AD">
        <w:rPr>
          <w:rFonts w:ascii="Times New Roman" w:eastAsia="Times New Roman" w:hAnsi="Times New Roman" w:cs="Times New Roman"/>
          <w:color w:val="535353"/>
          <w:sz w:val="24"/>
          <w:szCs w:val="24"/>
        </w:rPr>
        <w:t>To provide better library facility to students and teachers</w:t>
      </w:r>
    </w:p>
    <w:p w:rsidR="00ED7820" w:rsidRPr="00FB72AD" w:rsidRDefault="00FB72AD">
      <w:pPr>
        <w:numPr>
          <w:ilvl w:val="0"/>
          <w:numId w:val="4"/>
        </w:numPr>
        <w:shd w:val="clear" w:color="auto" w:fill="FFFFFF"/>
        <w:spacing w:after="0" w:line="390" w:lineRule="atLeast"/>
        <w:ind w:left="-360" w:firstLine="0"/>
        <w:rPr>
          <w:rFonts w:ascii="Times New Roman" w:hAnsi="Times New Roman" w:cs="Times New Roman"/>
          <w:sz w:val="24"/>
          <w:szCs w:val="24"/>
        </w:rPr>
      </w:pPr>
      <w:r>
        <w:rPr>
          <w:rFonts w:ascii="Times New Roman" w:eastAsia="Times New Roman" w:hAnsi="Times New Roman" w:cs="Times New Roman"/>
          <w:color w:val="535353"/>
          <w:sz w:val="24"/>
          <w:szCs w:val="24"/>
        </w:rPr>
        <w:t xml:space="preserve"> </w:t>
      </w:r>
      <w:r w:rsidR="0003323B" w:rsidRPr="00FB72AD">
        <w:rPr>
          <w:rFonts w:ascii="Times New Roman" w:eastAsia="Times New Roman" w:hAnsi="Times New Roman" w:cs="Times New Roman"/>
          <w:color w:val="535353"/>
          <w:sz w:val="24"/>
          <w:szCs w:val="24"/>
        </w:rPr>
        <w:t xml:space="preserve">To promote networking and strengthen ties with </w:t>
      </w:r>
      <w:proofErr w:type="spellStart"/>
      <w:r w:rsidR="0003323B" w:rsidRPr="00FB72AD">
        <w:rPr>
          <w:rFonts w:ascii="Times New Roman" w:eastAsia="Times New Roman" w:hAnsi="Times New Roman" w:cs="Times New Roman"/>
          <w:color w:val="535353"/>
          <w:sz w:val="24"/>
          <w:szCs w:val="24"/>
        </w:rPr>
        <w:t>neighbouring</w:t>
      </w:r>
      <w:proofErr w:type="spellEnd"/>
      <w:r w:rsidR="0003323B" w:rsidRPr="00FB72AD">
        <w:rPr>
          <w:rFonts w:ascii="Times New Roman" w:eastAsia="Times New Roman" w:hAnsi="Times New Roman" w:cs="Times New Roman"/>
          <w:color w:val="535353"/>
          <w:sz w:val="24"/>
          <w:szCs w:val="24"/>
        </w:rPr>
        <w:t xml:space="preserve"> institutions and other laboratories</w:t>
      </w:r>
    </w:p>
    <w:p w:rsidR="00ED7820" w:rsidRPr="00FB72AD" w:rsidRDefault="00FB72AD">
      <w:pPr>
        <w:numPr>
          <w:ilvl w:val="0"/>
          <w:numId w:val="4"/>
        </w:numPr>
        <w:shd w:val="clear" w:color="auto" w:fill="FFFFFF"/>
        <w:spacing w:after="0" w:line="390" w:lineRule="atLeast"/>
        <w:ind w:left="-360" w:firstLine="0"/>
        <w:rPr>
          <w:rFonts w:ascii="Times New Roman" w:hAnsi="Times New Roman" w:cs="Times New Roman"/>
          <w:sz w:val="24"/>
          <w:szCs w:val="24"/>
        </w:rPr>
      </w:pPr>
      <w:r>
        <w:rPr>
          <w:rFonts w:ascii="Times New Roman" w:eastAsia="Times New Roman" w:hAnsi="Times New Roman" w:cs="Times New Roman"/>
          <w:color w:val="535353"/>
          <w:sz w:val="24"/>
          <w:szCs w:val="24"/>
        </w:rPr>
        <w:t xml:space="preserve"> </w:t>
      </w:r>
      <w:r w:rsidR="0003323B" w:rsidRPr="00FB72AD">
        <w:rPr>
          <w:rFonts w:ascii="Times New Roman" w:eastAsia="Times New Roman" w:hAnsi="Times New Roman" w:cs="Times New Roman"/>
          <w:color w:val="535353"/>
          <w:sz w:val="24"/>
          <w:szCs w:val="24"/>
        </w:rPr>
        <w:t xml:space="preserve">To conduct specialized training </w:t>
      </w:r>
      <w:proofErr w:type="spellStart"/>
      <w:r w:rsidR="0003323B" w:rsidRPr="00FB72AD">
        <w:rPr>
          <w:rFonts w:ascii="Times New Roman" w:eastAsia="Times New Roman" w:hAnsi="Times New Roman" w:cs="Times New Roman"/>
          <w:color w:val="535353"/>
          <w:sz w:val="24"/>
          <w:szCs w:val="24"/>
        </w:rPr>
        <w:t>programmes</w:t>
      </w:r>
      <w:proofErr w:type="spellEnd"/>
      <w:r w:rsidR="0003323B" w:rsidRPr="00FB72AD">
        <w:rPr>
          <w:rFonts w:ascii="Times New Roman" w:eastAsia="Times New Roman" w:hAnsi="Times New Roman" w:cs="Times New Roman"/>
          <w:color w:val="535353"/>
          <w:sz w:val="24"/>
          <w:szCs w:val="24"/>
        </w:rPr>
        <w:t xml:space="preserve"> for faculty improvement for optimizing technical capabilities</w:t>
      </w:r>
    </w:p>
    <w:p w:rsidR="00ED7820" w:rsidRPr="00FB72AD" w:rsidRDefault="00FB72AD">
      <w:pPr>
        <w:numPr>
          <w:ilvl w:val="0"/>
          <w:numId w:val="4"/>
        </w:numPr>
        <w:shd w:val="clear" w:color="auto" w:fill="FFFFFF"/>
        <w:spacing w:after="0" w:line="390" w:lineRule="atLeast"/>
        <w:ind w:left="-360" w:firstLine="0"/>
        <w:rPr>
          <w:rFonts w:ascii="Times New Roman" w:hAnsi="Times New Roman" w:cs="Times New Roman"/>
          <w:sz w:val="24"/>
          <w:szCs w:val="24"/>
        </w:rPr>
      </w:pPr>
      <w:r>
        <w:rPr>
          <w:rFonts w:ascii="Times New Roman" w:eastAsia="Times New Roman" w:hAnsi="Times New Roman" w:cs="Times New Roman"/>
          <w:color w:val="535353"/>
          <w:sz w:val="24"/>
          <w:szCs w:val="24"/>
        </w:rPr>
        <w:t xml:space="preserve"> </w:t>
      </w:r>
      <w:r w:rsidR="0003323B" w:rsidRPr="00FB72AD">
        <w:rPr>
          <w:rFonts w:ascii="Times New Roman" w:eastAsia="Times New Roman" w:hAnsi="Times New Roman" w:cs="Times New Roman"/>
          <w:color w:val="535353"/>
          <w:sz w:val="24"/>
          <w:szCs w:val="24"/>
        </w:rPr>
        <w:t>To increase capabilities of core instrumentation resources by procuring new equipment and upgrading existing facilities</w:t>
      </w:r>
    </w:p>
    <w:p w:rsidR="00ED7820" w:rsidRPr="00FB72AD" w:rsidRDefault="00FB72AD">
      <w:pPr>
        <w:numPr>
          <w:ilvl w:val="0"/>
          <w:numId w:val="4"/>
        </w:numPr>
        <w:shd w:val="clear" w:color="auto" w:fill="FFFFFF"/>
        <w:spacing w:after="0" w:line="390" w:lineRule="atLeast"/>
        <w:ind w:left="-360" w:firstLine="0"/>
        <w:rPr>
          <w:rFonts w:ascii="Times New Roman" w:hAnsi="Times New Roman" w:cs="Times New Roman"/>
          <w:sz w:val="24"/>
          <w:szCs w:val="24"/>
        </w:rPr>
      </w:pPr>
      <w:r>
        <w:rPr>
          <w:rFonts w:ascii="Times New Roman" w:eastAsia="Times New Roman" w:hAnsi="Times New Roman" w:cs="Times New Roman"/>
          <w:color w:val="535353"/>
          <w:sz w:val="24"/>
          <w:szCs w:val="24"/>
        </w:rPr>
        <w:t xml:space="preserve"> </w:t>
      </w:r>
      <w:r w:rsidR="0003323B" w:rsidRPr="00FB72AD">
        <w:rPr>
          <w:rFonts w:ascii="Times New Roman" w:eastAsia="Times New Roman" w:hAnsi="Times New Roman" w:cs="Times New Roman"/>
          <w:color w:val="535353"/>
          <w:sz w:val="24"/>
          <w:szCs w:val="24"/>
        </w:rPr>
        <w:t xml:space="preserve">To provide access and exposure to students to research laboratories and industries in the country. </w:t>
      </w:r>
    </w:p>
    <w:p w:rsidR="00ED7820" w:rsidRPr="00FB72AD" w:rsidRDefault="00FB72AD">
      <w:pPr>
        <w:numPr>
          <w:ilvl w:val="0"/>
          <w:numId w:val="4"/>
        </w:numPr>
        <w:shd w:val="clear" w:color="auto" w:fill="FFFFFF"/>
        <w:spacing w:after="0" w:line="390" w:lineRule="atLeast"/>
        <w:ind w:left="-360" w:firstLine="0"/>
        <w:rPr>
          <w:rFonts w:ascii="Times New Roman" w:hAnsi="Times New Roman" w:cs="Times New Roman"/>
          <w:sz w:val="24"/>
          <w:szCs w:val="24"/>
        </w:rPr>
      </w:pPr>
      <w:r>
        <w:rPr>
          <w:rFonts w:ascii="Times New Roman" w:eastAsia="Times New Roman" w:hAnsi="Times New Roman" w:cs="Times New Roman"/>
          <w:color w:val="535353"/>
          <w:sz w:val="24"/>
          <w:szCs w:val="24"/>
        </w:rPr>
        <w:t xml:space="preserve"> </w:t>
      </w:r>
      <w:r w:rsidR="0003323B" w:rsidRPr="00FB72AD">
        <w:rPr>
          <w:rFonts w:ascii="Times New Roman" w:eastAsia="Times New Roman" w:hAnsi="Times New Roman" w:cs="Times New Roman"/>
          <w:color w:val="535353"/>
          <w:sz w:val="24"/>
          <w:szCs w:val="24"/>
        </w:rPr>
        <w:t xml:space="preserve">To help in devising standard curricula and Standard Operating Procedures (SOP’s) / kits for </w:t>
      </w:r>
      <w:proofErr w:type="spellStart"/>
      <w:r w:rsidR="0003323B" w:rsidRPr="00FB72AD">
        <w:rPr>
          <w:rFonts w:ascii="Times New Roman" w:eastAsia="Times New Roman" w:hAnsi="Times New Roman" w:cs="Times New Roman"/>
          <w:color w:val="535353"/>
          <w:sz w:val="24"/>
          <w:szCs w:val="24"/>
        </w:rPr>
        <w:t>practicals</w:t>
      </w:r>
      <w:proofErr w:type="spellEnd"/>
      <w:r w:rsidR="0003323B" w:rsidRPr="00FB72AD">
        <w:rPr>
          <w:rFonts w:ascii="Times New Roman" w:eastAsia="Times New Roman" w:hAnsi="Times New Roman" w:cs="Times New Roman"/>
          <w:color w:val="535353"/>
          <w:sz w:val="24"/>
          <w:szCs w:val="24"/>
        </w:rPr>
        <w:t>.</w:t>
      </w:r>
    </w:p>
    <w:p w:rsidR="00ED7820" w:rsidRPr="00FB72AD" w:rsidRDefault="00ED7820">
      <w:pPr>
        <w:shd w:val="clear" w:color="auto" w:fill="FFFFFF"/>
        <w:spacing w:after="0" w:line="240" w:lineRule="auto"/>
        <w:jc w:val="both"/>
        <w:rPr>
          <w:rFonts w:ascii="Times New Roman" w:eastAsia="Times New Roman" w:hAnsi="Times New Roman" w:cs="Times New Roman"/>
          <w:b/>
          <w:bCs/>
          <w:color w:val="333333"/>
          <w:sz w:val="24"/>
          <w:szCs w:val="24"/>
        </w:rPr>
      </w:pPr>
    </w:p>
    <w:p w:rsidR="00ED7820" w:rsidRPr="00FB72AD" w:rsidRDefault="00ED7820">
      <w:pPr>
        <w:shd w:val="clear" w:color="auto" w:fill="FFFFFF"/>
        <w:spacing w:after="0" w:line="240" w:lineRule="auto"/>
        <w:jc w:val="both"/>
        <w:rPr>
          <w:rFonts w:ascii="Times New Roman" w:eastAsia="Times New Roman" w:hAnsi="Times New Roman" w:cs="Times New Roman"/>
          <w:b/>
          <w:bCs/>
          <w:color w:val="333333"/>
          <w:sz w:val="24"/>
          <w:szCs w:val="24"/>
        </w:rPr>
      </w:pPr>
    </w:p>
    <w:p w:rsidR="005E7041" w:rsidRDefault="0003323B">
      <w:pPr>
        <w:shd w:val="clear" w:color="auto" w:fill="FFFFFF"/>
        <w:spacing w:after="0" w:line="240" w:lineRule="auto"/>
        <w:jc w:val="both"/>
        <w:rPr>
          <w:rFonts w:ascii="Times New Roman" w:eastAsia="Times New Roman" w:hAnsi="Times New Roman" w:cs="Times New Roman"/>
          <w:b/>
          <w:bCs/>
          <w:color w:val="333333"/>
          <w:sz w:val="24"/>
          <w:szCs w:val="24"/>
        </w:rPr>
      </w:pPr>
      <w:r w:rsidRPr="00FB72AD">
        <w:rPr>
          <w:rFonts w:ascii="Times New Roman" w:eastAsia="Times New Roman" w:hAnsi="Times New Roman" w:cs="Times New Roman"/>
          <w:b/>
          <w:bCs/>
          <w:color w:val="333333"/>
          <w:sz w:val="24"/>
          <w:szCs w:val="24"/>
        </w:rPr>
        <w:t>Advisory Committee</w:t>
      </w:r>
    </w:p>
    <w:p w:rsidR="005E7041" w:rsidRDefault="005E7041">
      <w:pPr>
        <w:shd w:val="clear" w:color="auto" w:fill="FFFFFF"/>
        <w:spacing w:after="0" w:line="240" w:lineRule="auto"/>
        <w:jc w:val="both"/>
        <w:rPr>
          <w:rFonts w:ascii="Times New Roman" w:eastAsia="Times New Roman" w:hAnsi="Times New Roman" w:cs="Times New Roman"/>
          <w:b/>
          <w:bCs/>
          <w:color w:val="333333"/>
          <w:sz w:val="24"/>
          <w:szCs w:val="24"/>
        </w:rPr>
      </w:pPr>
    </w:p>
    <w:p w:rsidR="005E7041" w:rsidRDefault="005E7041">
      <w:pPr>
        <w:shd w:val="clear" w:color="auto" w:fill="FFFFFF"/>
        <w:spacing w:after="0" w:line="240" w:lineRule="auto"/>
        <w:jc w:val="both"/>
        <w:rPr>
          <w:rFonts w:ascii="Times New Roman" w:eastAsia="Times New Roman" w:hAnsi="Times New Roman" w:cs="Times New Roman"/>
          <w:b/>
          <w:bCs/>
          <w:color w:val="333333"/>
          <w:sz w:val="24"/>
          <w:szCs w:val="24"/>
        </w:rPr>
      </w:pPr>
    </w:p>
    <w:p w:rsidR="005E7041" w:rsidRDefault="005E7041">
      <w:pPr>
        <w:shd w:val="clear" w:color="auto" w:fill="FFFFFF"/>
        <w:spacing w:after="0" w:line="240" w:lineRule="auto"/>
        <w:jc w:val="both"/>
        <w:rPr>
          <w:rFonts w:ascii="Times New Roman" w:eastAsia="Times New Roman" w:hAnsi="Times New Roman" w:cs="Times New Roman"/>
          <w:b/>
          <w:bCs/>
          <w:color w:val="333333"/>
          <w:sz w:val="24"/>
          <w:szCs w:val="24"/>
        </w:rPr>
      </w:pPr>
    </w:p>
    <w:p w:rsidR="005E7041" w:rsidRDefault="005E7041">
      <w:pPr>
        <w:shd w:val="clear" w:color="auto" w:fill="FFFFFF"/>
        <w:spacing w:after="0" w:line="240" w:lineRule="auto"/>
        <w:jc w:val="both"/>
        <w:rPr>
          <w:rFonts w:ascii="Times New Roman" w:eastAsia="Times New Roman" w:hAnsi="Times New Roman" w:cs="Times New Roman"/>
          <w:b/>
          <w:bCs/>
          <w:color w:val="333333"/>
          <w:sz w:val="24"/>
          <w:szCs w:val="24"/>
        </w:rPr>
      </w:pPr>
    </w:p>
    <w:p w:rsidR="00ED7820" w:rsidRDefault="0003323B">
      <w:pPr>
        <w:shd w:val="clear" w:color="auto" w:fill="FFFFFF"/>
        <w:spacing w:after="0" w:line="240" w:lineRule="auto"/>
        <w:jc w:val="both"/>
        <w:rPr>
          <w:rFonts w:ascii="Times New Roman" w:eastAsia="Times New Roman" w:hAnsi="Times New Roman" w:cs="Times New Roman"/>
          <w:b/>
          <w:bCs/>
          <w:color w:val="333333"/>
          <w:sz w:val="24"/>
          <w:szCs w:val="24"/>
        </w:rPr>
      </w:pPr>
      <w:r w:rsidRPr="00FB72AD">
        <w:rPr>
          <w:rFonts w:ascii="Times New Roman" w:eastAsia="Times New Roman" w:hAnsi="Times New Roman" w:cs="Times New Roman"/>
          <w:b/>
          <w:bCs/>
          <w:color w:val="333333"/>
          <w:sz w:val="24"/>
          <w:szCs w:val="24"/>
        </w:rPr>
        <w:t>Purchase Committee</w:t>
      </w:r>
    </w:p>
    <w:p w:rsidR="005E7041" w:rsidRDefault="005E7041">
      <w:pPr>
        <w:shd w:val="clear" w:color="auto" w:fill="FFFFFF"/>
        <w:spacing w:after="0" w:line="240" w:lineRule="auto"/>
        <w:jc w:val="both"/>
        <w:rPr>
          <w:rFonts w:ascii="Times New Roman" w:eastAsia="Times New Roman" w:hAnsi="Times New Roman" w:cs="Times New Roman"/>
          <w:b/>
          <w:bCs/>
          <w:color w:val="333333"/>
          <w:sz w:val="24"/>
          <w:szCs w:val="24"/>
        </w:rPr>
      </w:pPr>
    </w:p>
    <w:tbl>
      <w:tblPr>
        <w:tblStyle w:val="TableGrid"/>
        <w:tblW w:w="0" w:type="auto"/>
        <w:tblLook w:val="04A0" w:firstRow="1" w:lastRow="0" w:firstColumn="1" w:lastColumn="0" w:noHBand="0" w:noVBand="1"/>
      </w:tblPr>
      <w:tblGrid>
        <w:gridCol w:w="828"/>
        <w:gridCol w:w="3150"/>
        <w:gridCol w:w="5598"/>
      </w:tblGrid>
      <w:tr w:rsidR="005E7041" w:rsidTr="005E75AE">
        <w:tc>
          <w:tcPr>
            <w:tcW w:w="9576" w:type="dxa"/>
            <w:gridSpan w:val="3"/>
          </w:tcPr>
          <w:p w:rsidR="005E7041" w:rsidRDefault="005E7041" w:rsidP="005E75AE">
            <w:pPr>
              <w:jc w:val="center"/>
              <w:rPr>
                <w:rFonts w:ascii="Times New Roman" w:hAnsi="Times New Roman" w:cs="Times New Roman"/>
                <w:b/>
                <w:sz w:val="24"/>
                <w:szCs w:val="24"/>
              </w:rPr>
            </w:pPr>
            <w:r>
              <w:rPr>
                <w:rFonts w:ascii="Times New Roman" w:hAnsi="Times New Roman" w:cs="Times New Roman"/>
                <w:b/>
                <w:sz w:val="24"/>
                <w:szCs w:val="24"/>
              </w:rPr>
              <w:t>DBT Purchase Committee</w:t>
            </w:r>
          </w:p>
        </w:tc>
      </w:tr>
      <w:tr w:rsidR="005E7041" w:rsidTr="005E75AE">
        <w:tc>
          <w:tcPr>
            <w:tcW w:w="828"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1.</w:t>
            </w:r>
          </w:p>
        </w:tc>
        <w:tc>
          <w:tcPr>
            <w:tcW w:w="3150"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Dr. Rana</w:t>
            </w:r>
            <w:r>
              <w:rPr>
                <w:rFonts w:ascii="Times New Roman" w:hAnsi="Times New Roman" w:cs="Times New Roman"/>
                <w:sz w:val="24"/>
                <w:szCs w:val="24"/>
              </w:rPr>
              <w:t xml:space="preserve"> </w:t>
            </w:r>
            <w:proofErr w:type="spellStart"/>
            <w:r w:rsidRPr="007F6727">
              <w:rPr>
                <w:rFonts w:ascii="Times New Roman" w:hAnsi="Times New Roman" w:cs="Times New Roman"/>
                <w:sz w:val="24"/>
                <w:szCs w:val="24"/>
              </w:rPr>
              <w:t>Baljinder</w:t>
            </w:r>
            <w:proofErr w:type="spellEnd"/>
            <w:r>
              <w:rPr>
                <w:rFonts w:ascii="Times New Roman" w:hAnsi="Times New Roman" w:cs="Times New Roman"/>
                <w:sz w:val="24"/>
                <w:szCs w:val="24"/>
              </w:rPr>
              <w:t xml:space="preserve"> </w:t>
            </w:r>
          </w:p>
        </w:tc>
        <w:tc>
          <w:tcPr>
            <w:tcW w:w="5598" w:type="dxa"/>
          </w:tcPr>
          <w:p w:rsidR="005E7041" w:rsidRPr="007A6775" w:rsidRDefault="005E7041" w:rsidP="005E75AE">
            <w:pPr>
              <w:jc w:val="center"/>
              <w:rPr>
                <w:rFonts w:ascii="Times New Roman" w:hAnsi="Times New Roman" w:cs="Times New Roman"/>
                <w:color w:val="000000" w:themeColor="text1"/>
                <w:sz w:val="24"/>
                <w:szCs w:val="24"/>
              </w:rPr>
            </w:pPr>
            <w:r w:rsidRPr="007A6775">
              <w:rPr>
                <w:rFonts w:ascii="Times New Roman" w:hAnsi="Times New Roman" w:cs="Times New Roman"/>
                <w:color w:val="000000" w:themeColor="text1"/>
                <w:sz w:val="24"/>
                <w:szCs w:val="24"/>
              </w:rPr>
              <w:t>Vice-Principal</w:t>
            </w:r>
            <w:r w:rsidR="00D236C4" w:rsidRPr="007A6775">
              <w:rPr>
                <w:rFonts w:ascii="Times New Roman" w:hAnsi="Times New Roman" w:cs="Times New Roman"/>
                <w:color w:val="000000" w:themeColor="text1"/>
                <w:sz w:val="24"/>
                <w:szCs w:val="24"/>
              </w:rPr>
              <w:t xml:space="preserve"> cum Bursar</w:t>
            </w:r>
          </w:p>
        </w:tc>
      </w:tr>
      <w:tr w:rsidR="005E7041" w:rsidTr="005E75AE">
        <w:tc>
          <w:tcPr>
            <w:tcW w:w="828"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2.</w:t>
            </w:r>
          </w:p>
        </w:tc>
        <w:tc>
          <w:tcPr>
            <w:tcW w:w="3150"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 xml:space="preserve">Dr. </w:t>
            </w:r>
            <w:proofErr w:type="spellStart"/>
            <w:r w:rsidRPr="007F6727">
              <w:rPr>
                <w:rFonts w:ascii="Times New Roman" w:hAnsi="Times New Roman" w:cs="Times New Roman"/>
                <w:sz w:val="24"/>
                <w:szCs w:val="24"/>
              </w:rPr>
              <w:t>Jagdish</w:t>
            </w:r>
            <w:proofErr w:type="spellEnd"/>
            <w:r w:rsidRPr="007F6727">
              <w:rPr>
                <w:rFonts w:ascii="Times New Roman" w:hAnsi="Times New Roman" w:cs="Times New Roman"/>
                <w:sz w:val="24"/>
                <w:szCs w:val="24"/>
              </w:rPr>
              <w:t xml:space="preserve"> Kumar</w:t>
            </w:r>
          </w:p>
        </w:tc>
        <w:tc>
          <w:tcPr>
            <w:tcW w:w="5598" w:type="dxa"/>
          </w:tcPr>
          <w:p w:rsidR="005E7041" w:rsidRPr="007A6775" w:rsidRDefault="005E7041" w:rsidP="005E75AE">
            <w:pPr>
              <w:jc w:val="center"/>
              <w:rPr>
                <w:rFonts w:ascii="Times New Roman" w:hAnsi="Times New Roman" w:cs="Times New Roman"/>
                <w:color w:val="000000" w:themeColor="text1"/>
                <w:sz w:val="24"/>
                <w:szCs w:val="24"/>
              </w:rPr>
            </w:pPr>
            <w:proofErr w:type="spellStart"/>
            <w:r w:rsidRPr="007A6775">
              <w:rPr>
                <w:rFonts w:ascii="Times New Roman" w:hAnsi="Times New Roman" w:cs="Times New Roman"/>
                <w:color w:val="000000" w:themeColor="text1"/>
                <w:sz w:val="24"/>
                <w:szCs w:val="24"/>
              </w:rPr>
              <w:t>Incharge</w:t>
            </w:r>
            <w:proofErr w:type="spellEnd"/>
            <w:r w:rsidRPr="007A6775">
              <w:rPr>
                <w:rFonts w:ascii="Times New Roman" w:hAnsi="Times New Roman" w:cs="Times New Roman"/>
                <w:color w:val="000000" w:themeColor="text1"/>
                <w:sz w:val="24"/>
                <w:szCs w:val="24"/>
              </w:rPr>
              <w:t xml:space="preserve">, </w:t>
            </w:r>
            <w:r w:rsidR="00D236C4" w:rsidRPr="007A6775">
              <w:rPr>
                <w:rFonts w:ascii="Times New Roman" w:hAnsi="Times New Roman" w:cs="Times New Roman"/>
                <w:color w:val="000000" w:themeColor="text1"/>
                <w:sz w:val="24"/>
                <w:szCs w:val="24"/>
              </w:rPr>
              <w:t>UGC</w:t>
            </w:r>
          </w:p>
        </w:tc>
      </w:tr>
      <w:tr w:rsidR="005E7041" w:rsidTr="005E75AE">
        <w:tc>
          <w:tcPr>
            <w:tcW w:w="828"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3.</w:t>
            </w:r>
          </w:p>
        </w:tc>
        <w:tc>
          <w:tcPr>
            <w:tcW w:w="3150"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Dr. Anita Rani</w:t>
            </w:r>
          </w:p>
        </w:tc>
        <w:tc>
          <w:tcPr>
            <w:tcW w:w="5598" w:type="dxa"/>
          </w:tcPr>
          <w:p w:rsidR="005E7041" w:rsidRPr="007A6775" w:rsidRDefault="005E7041" w:rsidP="005E75AE">
            <w:pPr>
              <w:jc w:val="center"/>
              <w:rPr>
                <w:rFonts w:ascii="Times New Roman" w:hAnsi="Times New Roman" w:cs="Times New Roman"/>
                <w:color w:val="000000" w:themeColor="text1"/>
                <w:sz w:val="24"/>
                <w:szCs w:val="24"/>
              </w:rPr>
            </w:pPr>
            <w:r w:rsidRPr="007A6775">
              <w:rPr>
                <w:rFonts w:ascii="Times New Roman" w:hAnsi="Times New Roman" w:cs="Times New Roman"/>
                <w:color w:val="000000" w:themeColor="text1"/>
                <w:sz w:val="24"/>
                <w:szCs w:val="24"/>
              </w:rPr>
              <w:t>DBT Co-</w:t>
            </w:r>
            <w:proofErr w:type="spellStart"/>
            <w:r w:rsidRPr="007A6775">
              <w:rPr>
                <w:rFonts w:ascii="Times New Roman" w:hAnsi="Times New Roman" w:cs="Times New Roman"/>
                <w:color w:val="000000" w:themeColor="text1"/>
                <w:sz w:val="24"/>
                <w:szCs w:val="24"/>
              </w:rPr>
              <w:t>ordinator</w:t>
            </w:r>
            <w:proofErr w:type="spellEnd"/>
            <w:r w:rsidRPr="007A6775">
              <w:rPr>
                <w:rFonts w:ascii="Times New Roman" w:hAnsi="Times New Roman" w:cs="Times New Roman"/>
                <w:color w:val="000000" w:themeColor="text1"/>
                <w:sz w:val="24"/>
                <w:szCs w:val="24"/>
              </w:rPr>
              <w:t xml:space="preserve"> and Head, </w:t>
            </w:r>
            <w:r w:rsidR="00D236C4" w:rsidRPr="007A6775">
              <w:rPr>
                <w:rFonts w:ascii="Times New Roman" w:hAnsi="Times New Roman" w:cs="Times New Roman"/>
                <w:color w:val="000000" w:themeColor="text1"/>
                <w:sz w:val="24"/>
                <w:szCs w:val="24"/>
              </w:rPr>
              <w:t xml:space="preserve">PG </w:t>
            </w:r>
            <w:r w:rsidRPr="007A6775">
              <w:rPr>
                <w:rFonts w:ascii="Times New Roman" w:hAnsi="Times New Roman" w:cs="Times New Roman"/>
                <w:color w:val="000000" w:themeColor="text1"/>
                <w:sz w:val="24"/>
                <w:szCs w:val="24"/>
              </w:rPr>
              <w:t xml:space="preserve">Department </w:t>
            </w:r>
            <w:r w:rsidR="00D236C4" w:rsidRPr="007A6775">
              <w:rPr>
                <w:rFonts w:ascii="Times New Roman" w:hAnsi="Times New Roman" w:cs="Times New Roman"/>
                <w:color w:val="000000" w:themeColor="text1"/>
                <w:sz w:val="24"/>
                <w:szCs w:val="24"/>
              </w:rPr>
              <w:t>Of Physics</w:t>
            </w:r>
          </w:p>
        </w:tc>
      </w:tr>
      <w:tr w:rsidR="005E7041" w:rsidTr="005E75AE">
        <w:tc>
          <w:tcPr>
            <w:tcW w:w="828"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4.</w:t>
            </w:r>
          </w:p>
        </w:tc>
        <w:tc>
          <w:tcPr>
            <w:tcW w:w="3150"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 xml:space="preserve">Ms. </w:t>
            </w:r>
            <w:proofErr w:type="spellStart"/>
            <w:r w:rsidRPr="007F6727">
              <w:rPr>
                <w:rFonts w:ascii="Times New Roman" w:hAnsi="Times New Roman" w:cs="Times New Roman"/>
                <w:sz w:val="24"/>
                <w:szCs w:val="24"/>
              </w:rPr>
              <w:t>Satinderpal</w:t>
            </w:r>
            <w:proofErr w:type="spellEnd"/>
            <w:r>
              <w:rPr>
                <w:rFonts w:ascii="Times New Roman" w:hAnsi="Times New Roman" w:cs="Times New Roman"/>
                <w:sz w:val="24"/>
                <w:szCs w:val="24"/>
              </w:rPr>
              <w:t xml:space="preserve"> </w:t>
            </w:r>
            <w:r w:rsidRPr="007F6727">
              <w:rPr>
                <w:rFonts w:ascii="Times New Roman" w:hAnsi="Times New Roman" w:cs="Times New Roman"/>
                <w:sz w:val="24"/>
                <w:szCs w:val="24"/>
              </w:rPr>
              <w:t>Kaur</w:t>
            </w:r>
          </w:p>
        </w:tc>
        <w:tc>
          <w:tcPr>
            <w:tcW w:w="5598" w:type="dxa"/>
          </w:tcPr>
          <w:p w:rsidR="005E7041" w:rsidRPr="007A6775" w:rsidRDefault="005E7041" w:rsidP="005E75AE">
            <w:pPr>
              <w:jc w:val="center"/>
              <w:rPr>
                <w:rFonts w:ascii="Times New Roman" w:hAnsi="Times New Roman" w:cs="Times New Roman"/>
                <w:color w:val="000000" w:themeColor="text1"/>
                <w:sz w:val="24"/>
                <w:szCs w:val="24"/>
              </w:rPr>
            </w:pPr>
            <w:r w:rsidRPr="007A6775">
              <w:rPr>
                <w:rFonts w:ascii="Times New Roman" w:hAnsi="Times New Roman" w:cs="Times New Roman"/>
                <w:color w:val="000000" w:themeColor="text1"/>
                <w:sz w:val="24"/>
                <w:szCs w:val="24"/>
              </w:rPr>
              <w:t>Head, PG Department of Mathematics</w:t>
            </w:r>
          </w:p>
        </w:tc>
      </w:tr>
      <w:tr w:rsidR="005E7041" w:rsidTr="005E75AE">
        <w:tc>
          <w:tcPr>
            <w:tcW w:w="828"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5.</w:t>
            </w:r>
          </w:p>
        </w:tc>
        <w:tc>
          <w:tcPr>
            <w:tcW w:w="3150"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 xml:space="preserve">Ms. </w:t>
            </w:r>
            <w:proofErr w:type="spellStart"/>
            <w:r w:rsidRPr="007F6727">
              <w:rPr>
                <w:rFonts w:ascii="Times New Roman" w:hAnsi="Times New Roman" w:cs="Times New Roman"/>
                <w:sz w:val="24"/>
                <w:szCs w:val="24"/>
              </w:rPr>
              <w:t>Kirandish</w:t>
            </w:r>
            <w:proofErr w:type="spellEnd"/>
            <w:r>
              <w:rPr>
                <w:rFonts w:ascii="Times New Roman" w:hAnsi="Times New Roman" w:cs="Times New Roman"/>
                <w:sz w:val="24"/>
                <w:szCs w:val="24"/>
              </w:rPr>
              <w:t xml:space="preserve"> </w:t>
            </w:r>
            <w:r w:rsidRPr="007F6727">
              <w:rPr>
                <w:rFonts w:ascii="Times New Roman" w:hAnsi="Times New Roman" w:cs="Times New Roman"/>
                <w:sz w:val="24"/>
                <w:szCs w:val="24"/>
              </w:rPr>
              <w:t>Kaur</w:t>
            </w:r>
          </w:p>
        </w:tc>
        <w:tc>
          <w:tcPr>
            <w:tcW w:w="5598" w:type="dxa"/>
          </w:tcPr>
          <w:p w:rsidR="005E7041" w:rsidRPr="007A6775" w:rsidRDefault="007A6775" w:rsidP="005E75AE">
            <w:pPr>
              <w:jc w:val="center"/>
              <w:rPr>
                <w:rFonts w:ascii="Times New Roman" w:hAnsi="Times New Roman" w:cs="Times New Roman"/>
                <w:color w:val="000000" w:themeColor="text1"/>
                <w:sz w:val="24"/>
                <w:szCs w:val="24"/>
              </w:rPr>
            </w:pPr>
            <w:proofErr w:type="spellStart"/>
            <w:r w:rsidRPr="007A6775">
              <w:rPr>
                <w:rFonts w:ascii="Times New Roman" w:hAnsi="Times New Roman" w:cs="Times New Roman"/>
                <w:color w:val="000000" w:themeColor="text1"/>
                <w:sz w:val="24"/>
                <w:szCs w:val="24"/>
              </w:rPr>
              <w:t>Incharge</w:t>
            </w:r>
            <w:proofErr w:type="spellEnd"/>
            <w:r w:rsidRPr="007A6775">
              <w:rPr>
                <w:rFonts w:ascii="Times New Roman" w:hAnsi="Times New Roman" w:cs="Times New Roman"/>
                <w:color w:val="000000" w:themeColor="text1"/>
                <w:sz w:val="24"/>
                <w:szCs w:val="24"/>
              </w:rPr>
              <w:t>, PG Department of Chemistry</w:t>
            </w:r>
          </w:p>
        </w:tc>
      </w:tr>
      <w:tr w:rsidR="005E7041" w:rsidTr="005E75AE">
        <w:tc>
          <w:tcPr>
            <w:tcW w:w="828"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6.</w:t>
            </w:r>
          </w:p>
        </w:tc>
        <w:tc>
          <w:tcPr>
            <w:tcW w:w="3150" w:type="dxa"/>
          </w:tcPr>
          <w:p w:rsidR="005E7041" w:rsidRPr="007F6727" w:rsidRDefault="005E7041" w:rsidP="005E75AE">
            <w:pPr>
              <w:jc w:val="center"/>
              <w:rPr>
                <w:rFonts w:ascii="Times New Roman" w:hAnsi="Times New Roman" w:cs="Times New Roman"/>
                <w:sz w:val="24"/>
                <w:szCs w:val="24"/>
              </w:rPr>
            </w:pPr>
            <w:r w:rsidRPr="007F6727">
              <w:rPr>
                <w:rFonts w:ascii="Times New Roman" w:hAnsi="Times New Roman" w:cs="Times New Roman"/>
                <w:sz w:val="24"/>
                <w:szCs w:val="24"/>
              </w:rPr>
              <w:t xml:space="preserve">Mr. </w:t>
            </w:r>
            <w:proofErr w:type="spellStart"/>
            <w:r w:rsidRPr="007F6727">
              <w:rPr>
                <w:rFonts w:ascii="Times New Roman" w:hAnsi="Times New Roman" w:cs="Times New Roman"/>
                <w:sz w:val="24"/>
                <w:szCs w:val="24"/>
              </w:rPr>
              <w:t>Babu</w:t>
            </w:r>
            <w:proofErr w:type="spellEnd"/>
            <w:r w:rsidRPr="007F6727">
              <w:rPr>
                <w:rFonts w:ascii="Times New Roman" w:hAnsi="Times New Roman" w:cs="Times New Roman"/>
                <w:sz w:val="24"/>
                <w:szCs w:val="24"/>
              </w:rPr>
              <w:t xml:space="preserve"> Ram</w:t>
            </w:r>
          </w:p>
        </w:tc>
        <w:tc>
          <w:tcPr>
            <w:tcW w:w="5598" w:type="dxa"/>
          </w:tcPr>
          <w:p w:rsidR="005E7041" w:rsidRPr="007A6775" w:rsidRDefault="00DF04AF" w:rsidP="00DF04AF">
            <w:pPr>
              <w:jc w:val="center"/>
              <w:rPr>
                <w:rFonts w:ascii="Times New Roman" w:hAnsi="Times New Roman" w:cs="Times New Roman"/>
                <w:color w:val="000000" w:themeColor="text1"/>
                <w:sz w:val="24"/>
                <w:szCs w:val="24"/>
              </w:rPr>
            </w:pPr>
            <w:r w:rsidRPr="007A6775">
              <w:rPr>
                <w:rFonts w:ascii="Times New Roman" w:hAnsi="Times New Roman" w:cs="Times New Roman"/>
                <w:color w:val="000000" w:themeColor="text1"/>
                <w:sz w:val="24"/>
                <w:szCs w:val="24"/>
              </w:rPr>
              <w:t>Sup</w:t>
            </w:r>
            <w:r>
              <w:rPr>
                <w:rFonts w:ascii="Times New Roman" w:hAnsi="Times New Roman" w:cs="Times New Roman"/>
                <w:color w:val="000000" w:themeColor="text1"/>
                <w:sz w:val="24"/>
                <w:szCs w:val="24"/>
              </w:rPr>
              <w:t xml:space="preserve">erintendent </w:t>
            </w:r>
          </w:p>
        </w:tc>
      </w:tr>
    </w:tbl>
    <w:p w:rsidR="00ED7820" w:rsidRPr="00FB72AD" w:rsidRDefault="00ED7820">
      <w:pPr>
        <w:shd w:val="clear" w:color="auto" w:fill="FFFFFF"/>
        <w:spacing w:after="0" w:line="240" w:lineRule="auto"/>
        <w:jc w:val="both"/>
        <w:rPr>
          <w:rFonts w:ascii="Times New Roman" w:eastAsia="Times New Roman" w:hAnsi="Times New Roman" w:cs="Times New Roman"/>
          <w:b/>
          <w:bCs/>
          <w:color w:val="333333"/>
          <w:sz w:val="24"/>
          <w:szCs w:val="24"/>
        </w:rPr>
      </w:pPr>
    </w:p>
    <w:p w:rsidR="00ED7820" w:rsidRPr="00FB72AD" w:rsidRDefault="00ED7820">
      <w:pPr>
        <w:shd w:val="clear" w:color="auto" w:fill="FFFFFF"/>
        <w:spacing w:after="0" w:line="240" w:lineRule="auto"/>
        <w:jc w:val="both"/>
        <w:rPr>
          <w:rFonts w:ascii="Times New Roman" w:eastAsia="Times New Roman" w:hAnsi="Times New Roman" w:cs="Times New Roman"/>
          <w:b/>
          <w:bCs/>
          <w:color w:val="333333"/>
          <w:sz w:val="24"/>
          <w:szCs w:val="24"/>
        </w:rPr>
      </w:pPr>
    </w:p>
    <w:p w:rsidR="00B0517A" w:rsidRDefault="00B0517A" w:rsidP="00B26D7F">
      <w:pPr>
        <w:pStyle w:val="NormalWeb"/>
        <w:shd w:val="clear" w:color="auto" w:fill="FFFFFF"/>
        <w:spacing w:beforeAutospacing="0" w:after="0" w:afterAutospacing="0" w:line="330" w:lineRule="atLeast"/>
        <w:jc w:val="both"/>
        <w:rPr>
          <w:b/>
          <w:color w:val="535353"/>
        </w:rPr>
      </w:pPr>
    </w:p>
    <w:tbl>
      <w:tblPr>
        <w:tblStyle w:val="TableGrid"/>
        <w:tblW w:w="0" w:type="auto"/>
        <w:tblLook w:val="04A0" w:firstRow="1" w:lastRow="0" w:firstColumn="1" w:lastColumn="0" w:noHBand="0" w:noVBand="1"/>
      </w:tblPr>
      <w:tblGrid>
        <w:gridCol w:w="828"/>
        <w:gridCol w:w="3150"/>
        <w:gridCol w:w="5598"/>
      </w:tblGrid>
      <w:tr w:rsidR="00B0517A" w:rsidTr="00882496">
        <w:tc>
          <w:tcPr>
            <w:tcW w:w="9576" w:type="dxa"/>
            <w:gridSpan w:val="3"/>
          </w:tcPr>
          <w:p w:rsidR="00B0517A" w:rsidRDefault="00B0517A" w:rsidP="00882496">
            <w:pPr>
              <w:jc w:val="center"/>
              <w:rPr>
                <w:rFonts w:ascii="Times New Roman" w:hAnsi="Times New Roman" w:cs="Times New Roman"/>
                <w:b/>
                <w:sz w:val="24"/>
                <w:szCs w:val="24"/>
              </w:rPr>
            </w:pPr>
            <w:r>
              <w:rPr>
                <w:rFonts w:ascii="Times New Roman" w:hAnsi="Times New Roman" w:cs="Times New Roman"/>
                <w:b/>
                <w:sz w:val="24"/>
                <w:szCs w:val="24"/>
              </w:rPr>
              <w:lastRenderedPageBreak/>
              <w:t>DBT Office</w:t>
            </w:r>
          </w:p>
        </w:tc>
      </w:tr>
      <w:tr w:rsidR="00B0517A" w:rsidTr="00882496">
        <w:tc>
          <w:tcPr>
            <w:tcW w:w="828" w:type="dxa"/>
          </w:tcPr>
          <w:p w:rsidR="00B0517A" w:rsidRPr="007F6727" w:rsidRDefault="00B0517A" w:rsidP="00882496">
            <w:pPr>
              <w:jc w:val="center"/>
              <w:rPr>
                <w:rFonts w:ascii="Times New Roman" w:hAnsi="Times New Roman" w:cs="Times New Roman"/>
                <w:sz w:val="24"/>
                <w:szCs w:val="24"/>
              </w:rPr>
            </w:pPr>
            <w:r w:rsidRPr="007F6727">
              <w:rPr>
                <w:rFonts w:ascii="Times New Roman" w:hAnsi="Times New Roman" w:cs="Times New Roman"/>
                <w:sz w:val="24"/>
                <w:szCs w:val="24"/>
              </w:rPr>
              <w:t>1.</w:t>
            </w:r>
          </w:p>
        </w:tc>
        <w:tc>
          <w:tcPr>
            <w:tcW w:w="3150" w:type="dxa"/>
          </w:tcPr>
          <w:p w:rsidR="00B0517A" w:rsidRDefault="00B0517A" w:rsidP="00882496">
            <w:pPr>
              <w:spacing w:after="0" w:line="240" w:lineRule="auto"/>
              <w:jc w:val="center"/>
              <w:rPr>
                <w:rFonts w:ascii="Times New Roman" w:eastAsia="Times New Roman" w:hAnsi="Times New Roman" w:cs="Times New Roman"/>
                <w:b/>
                <w:bCs/>
                <w:color w:val="333333"/>
                <w:sz w:val="24"/>
                <w:szCs w:val="24"/>
              </w:rPr>
            </w:pPr>
            <w:r w:rsidRPr="007F6727">
              <w:rPr>
                <w:rFonts w:ascii="Times New Roman" w:hAnsi="Times New Roman" w:cs="Times New Roman"/>
                <w:sz w:val="24"/>
                <w:szCs w:val="24"/>
              </w:rPr>
              <w:t xml:space="preserve">Mr. </w:t>
            </w:r>
            <w:proofErr w:type="spellStart"/>
            <w:r w:rsidRPr="007F6727">
              <w:rPr>
                <w:rFonts w:ascii="Times New Roman" w:hAnsi="Times New Roman" w:cs="Times New Roman"/>
                <w:sz w:val="24"/>
                <w:szCs w:val="24"/>
              </w:rPr>
              <w:t>Babu</w:t>
            </w:r>
            <w:proofErr w:type="spellEnd"/>
            <w:r w:rsidRPr="007F6727">
              <w:rPr>
                <w:rFonts w:ascii="Times New Roman" w:hAnsi="Times New Roman" w:cs="Times New Roman"/>
                <w:sz w:val="24"/>
                <w:szCs w:val="24"/>
              </w:rPr>
              <w:t xml:space="preserve"> Ram</w:t>
            </w:r>
          </w:p>
        </w:tc>
        <w:tc>
          <w:tcPr>
            <w:tcW w:w="5598" w:type="dxa"/>
          </w:tcPr>
          <w:p w:rsidR="00B0517A" w:rsidRDefault="00B0517A" w:rsidP="00882496">
            <w:pPr>
              <w:spacing w:after="0" w:line="240" w:lineRule="auto"/>
              <w:jc w:val="center"/>
              <w:rPr>
                <w:rFonts w:ascii="Times New Roman" w:eastAsia="Times New Roman" w:hAnsi="Times New Roman" w:cs="Times New Roman"/>
                <w:b/>
                <w:bCs/>
                <w:color w:val="333333"/>
                <w:sz w:val="24"/>
                <w:szCs w:val="24"/>
              </w:rPr>
            </w:pPr>
            <w:r w:rsidRPr="007A6775">
              <w:rPr>
                <w:rFonts w:ascii="Times New Roman" w:hAnsi="Times New Roman" w:cs="Times New Roman"/>
                <w:color w:val="000000" w:themeColor="text1"/>
                <w:sz w:val="24"/>
                <w:szCs w:val="24"/>
              </w:rPr>
              <w:t>Sup</w:t>
            </w:r>
            <w:r>
              <w:rPr>
                <w:rFonts w:ascii="Times New Roman" w:hAnsi="Times New Roman" w:cs="Times New Roman"/>
                <w:color w:val="000000" w:themeColor="text1"/>
                <w:sz w:val="24"/>
                <w:szCs w:val="24"/>
              </w:rPr>
              <w:t>erintendent</w:t>
            </w:r>
            <w:r>
              <w:rPr>
                <w:rFonts w:ascii="Times New Roman" w:hAnsi="Times New Roman" w:cs="Times New Roman"/>
                <w:color w:val="000000" w:themeColor="text1"/>
                <w:sz w:val="24"/>
                <w:szCs w:val="24"/>
              </w:rPr>
              <w:t xml:space="preserve"> (checker PFMS)</w:t>
            </w:r>
          </w:p>
        </w:tc>
      </w:tr>
      <w:tr w:rsidR="00B0517A" w:rsidRPr="00B26D7F" w:rsidTr="00882496">
        <w:tc>
          <w:tcPr>
            <w:tcW w:w="828" w:type="dxa"/>
          </w:tcPr>
          <w:p w:rsidR="00B0517A" w:rsidRPr="007F6727" w:rsidRDefault="00B0517A" w:rsidP="00882496">
            <w:pPr>
              <w:jc w:val="center"/>
              <w:rPr>
                <w:rFonts w:ascii="Times New Roman" w:hAnsi="Times New Roman" w:cs="Times New Roman"/>
                <w:sz w:val="24"/>
                <w:szCs w:val="24"/>
              </w:rPr>
            </w:pPr>
            <w:r w:rsidRPr="007F6727">
              <w:rPr>
                <w:rFonts w:ascii="Times New Roman" w:hAnsi="Times New Roman" w:cs="Times New Roman"/>
                <w:sz w:val="24"/>
                <w:szCs w:val="24"/>
              </w:rPr>
              <w:t>2.</w:t>
            </w:r>
          </w:p>
        </w:tc>
        <w:tc>
          <w:tcPr>
            <w:tcW w:w="3150" w:type="dxa"/>
          </w:tcPr>
          <w:p w:rsidR="00B0517A" w:rsidRPr="007F6727" w:rsidRDefault="00B0517A" w:rsidP="00882496">
            <w:pPr>
              <w:jc w:val="center"/>
              <w:rPr>
                <w:rFonts w:ascii="Times New Roman" w:hAnsi="Times New Roman" w:cs="Times New Roman"/>
                <w:sz w:val="24"/>
                <w:szCs w:val="24"/>
              </w:rPr>
            </w:pPr>
            <w:r w:rsidRPr="007F6727">
              <w:rPr>
                <w:rFonts w:ascii="Times New Roman" w:hAnsi="Times New Roman" w:cs="Times New Roman"/>
                <w:sz w:val="24"/>
                <w:szCs w:val="24"/>
              </w:rPr>
              <w:t xml:space="preserve">Mrs. </w:t>
            </w:r>
            <w:proofErr w:type="spellStart"/>
            <w:r w:rsidRPr="007F6727">
              <w:rPr>
                <w:rFonts w:ascii="Times New Roman" w:hAnsi="Times New Roman" w:cs="Times New Roman"/>
                <w:sz w:val="24"/>
                <w:szCs w:val="24"/>
              </w:rPr>
              <w:t>SarbjitKaur</w:t>
            </w:r>
            <w:proofErr w:type="spellEnd"/>
          </w:p>
        </w:tc>
        <w:tc>
          <w:tcPr>
            <w:tcW w:w="5598" w:type="dxa"/>
          </w:tcPr>
          <w:p w:rsidR="00B0517A" w:rsidRPr="00B26D7F" w:rsidRDefault="00B0517A" w:rsidP="00882496">
            <w:pPr>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Accountant</w:t>
            </w:r>
            <w:r>
              <w:rPr>
                <w:rFonts w:ascii="Times New Roman" w:eastAsia="Times New Roman" w:hAnsi="Times New Roman" w:cs="Times New Roman"/>
                <w:bCs/>
                <w:color w:val="333333"/>
                <w:sz w:val="24"/>
                <w:szCs w:val="24"/>
              </w:rPr>
              <w:t xml:space="preserve"> (Maker PFMS)</w:t>
            </w:r>
          </w:p>
        </w:tc>
      </w:tr>
      <w:tr w:rsidR="00B0517A" w:rsidRPr="00B26D7F" w:rsidTr="00882496">
        <w:tc>
          <w:tcPr>
            <w:tcW w:w="828" w:type="dxa"/>
          </w:tcPr>
          <w:p w:rsidR="00B0517A" w:rsidRPr="007F6727" w:rsidRDefault="00B0517A" w:rsidP="00882496">
            <w:pPr>
              <w:jc w:val="center"/>
              <w:rPr>
                <w:rFonts w:ascii="Times New Roman" w:hAnsi="Times New Roman" w:cs="Times New Roman"/>
                <w:sz w:val="24"/>
                <w:szCs w:val="24"/>
              </w:rPr>
            </w:pPr>
            <w:r w:rsidRPr="007F6727">
              <w:rPr>
                <w:rFonts w:ascii="Times New Roman" w:hAnsi="Times New Roman" w:cs="Times New Roman"/>
                <w:sz w:val="24"/>
                <w:szCs w:val="24"/>
              </w:rPr>
              <w:t>3.</w:t>
            </w:r>
          </w:p>
        </w:tc>
        <w:tc>
          <w:tcPr>
            <w:tcW w:w="3150" w:type="dxa"/>
          </w:tcPr>
          <w:p w:rsidR="00B0517A" w:rsidRPr="007F6727" w:rsidRDefault="00B0517A" w:rsidP="00882496">
            <w:pPr>
              <w:jc w:val="center"/>
              <w:rPr>
                <w:rFonts w:ascii="Times New Roman" w:hAnsi="Times New Roman" w:cs="Times New Roman"/>
                <w:sz w:val="24"/>
                <w:szCs w:val="24"/>
              </w:rPr>
            </w:pPr>
            <w:r w:rsidRPr="007F6727">
              <w:rPr>
                <w:rFonts w:ascii="Times New Roman" w:hAnsi="Times New Roman" w:cs="Times New Roman"/>
                <w:sz w:val="24"/>
                <w:szCs w:val="24"/>
              </w:rPr>
              <w:t xml:space="preserve">Mrs. </w:t>
            </w:r>
            <w:proofErr w:type="spellStart"/>
            <w:r w:rsidRPr="007F6727">
              <w:rPr>
                <w:rFonts w:ascii="Times New Roman" w:hAnsi="Times New Roman" w:cs="Times New Roman"/>
                <w:sz w:val="24"/>
                <w:szCs w:val="24"/>
              </w:rPr>
              <w:t>JasdeepKaur</w:t>
            </w:r>
            <w:proofErr w:type="spellEnd"/>
            <w:r w:rsidRPr="007F6727">
              <w:rPr>
                <w:rFonts w:ascii="Times New Roman" w:hAnsi="Times New Roman" w:cs="Times New Roman"/>
                <w:sz w:val="24"/>
                <w:szCs w:val="24"/>
              </w:rPr>
              <w:t xml:space="preserve"> </w:t>
            </w:r>
          </w:p>
        </w:tc>
        <w:tc>
          <w:tcPr>
            <w:tcW w:w="5598" w:type="dxa"/>
          </w:tcPr>
          <w:p w:rsidR="00B0517A" w:rsidRPr="00B26D7F" w:rsidRDefault="00B0517A" w:rsidP="00882496">
            <w:pPr>
              <w:spacing w:after="0" w:line="240" w:lineRule="auto"/>
              <w:jc w:val="center"/>
              <w:rPr>
                <w:rFonts w:ascii="Times New Roman" w:eastAsia="Times New Roman" w:hAnsi="Times New Roman" w:cs="Times New Roman"/>
                <w:bCs/>
                <w:color w:val="333333"/>
                <w:sz w:val="24"/>
                <w:szCs w:val="24"/>
              </w:rPr>
            </w:pPr>
            <w:r w:rsidRPr="00B26D7F">
              <w:rPr>
                <w:rFonts w:ascii="Times New Roman" w:eastAsia="Times New Roman" w:hAnsi="Times New Roman" w:cs="Times New Roman"/>
                <w:bCs/>
                <w:color w:val="333333"/>
                <w:sz w:val="24"/>
                <w:szCs w:val="24"/>
              </w:rPr>
              <w:t>Clerk</w:t>
            </w:r>
          </w:p>
        </w:tc>
      </w:tr>
      <w:tr w:rsidR="00B0517A" w:rsidRPr="00B26D7F" w:rsidTr="00882496">
        <w:tc>
          <w:tcPr>
            <w:tcW w:w="828" w:type="dxa"/>
          </w:tcPr>
          <w:p w:rsidR="00B0517A" w:rsidRPr="00B26D7F" w:rsidRDefault="00B0517A" w:rsidP="00882496">
            <w:pPr>
              <w:spacing w:after="0" w:line="240" w:lineRule="auto"/>
              <w:jc w:val="center"/>
              <w:rPr>
                <w:rFonts w:ascii="Times New Roman" w:eastAsia="Times New Roman" w:hAnsi="Times New Roman" w:cs="Times New Roman"/>
                <w:bCs/>
                <w:color w:val="333333"/>
                <w:sz w:val="24"/>
                <w:szCs w:val="24"/>
              </w:rPr>
            </w:pPr>
            <w:r w:rsidRPr="00B26D7F">
              <w:rPr>
                <w:rFonts w:ascii="Times New Roman" w:eastAsia="Times New Roman" w:hAnsi="Times New Roman" w:cs="Times New Roman"/>
                <w:bCs/>
                <w:color w:val="333333"/>
                <w:sz w:val="24"/>
                <w:szCs w:val="24"/>
              </w:rPr>
              <w:t>4.</w:t>
            </w:r>
          </w:p>
        </w:tc>
        <w:tc>
          <w:tcPr>
            <w:tcW w:w="3150" w:type="dxa"/>
          </w:tcPr>
          <w:p w:rsidR="00B0517A" w:rsidRPr="00B26D7F" w:rsidRDefault="00B0517A" w:rsidP="00882496">
            <w:pPr>
              <w:jc w:val="center"/>
              <w:rPr>
                <w:rFonts w:ascii="Times New Roman" w:hAnsi="Times New Roman" w:cs="Times New Roman"/>
                <w:sz w:val="24"/>
                <w:szCs w:val="24"/>
              </w:rPr>
            </w:pPr>
            <w:r w:rsidRPr="00B26D7F">
              <w:rPr>
                <w:rFonts w:ascii="Times New Roman" w:hAnsi="Times New Roman" w:cs="Times New Roman"/>
                <w:sz w:val="24"/>
                <w:szCs w:val="24"/>
              </w:rPr>
              <w:t>Mr. Deepak Kumar</w:t>
            </w:r>
          </w:p>
        </w:tc>
        <w:tc>
          <w:tcPr>
            <w:tcW w:w="5598" w:type="dxa"/>
          </w:tcPr>
          <w:p w:rsidR="00B0517A" w:rsidRPr="00B26D7F" w:rsidRDefault="00B0517A" w:rsidP="00882496">
            <w:pPr>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Assistant Clerk</w:t>
            </w:r>
          </w:p>
        </w:tc>
      </w:tr>
    </w:tbl>
    <w:p w:rsidR="00B0517A" w:rsidRDefault="00B0517A" w:rsidP="00B26D7F">
      <w:pPr>
        <w:pStyle w:val="NormalWeb"/>
        <w:shd w:val="clear" w:color="auto" w:fill="FFFFFF"/>
        <w:spacing w:beforeAutospacing="0" w:after="0" w:afterAutospacing="0" w:line="330" w:lineRule="atLeast"/>
        <w:jc w:val="both"/>
        <w:rPr>
          <w:b/>
          <w:color w:val="535353"/>
        </w:rPr>
      </w:pPr>
    </w:p>
    <w:p w:rsidR="00B26D7F" w:rsidRPr="00FB72AD" w:rsidRDefault="00B26D7F" w:rsidP="00B26D7F">
      <w:pPr>
        <w:pStyle w:val="NormalWeb"/>
        <w:shd w:val="clear" w:color="auto" w:fill="FFFFFF"/>
        <w:spacing w:beforeAutospacing="0" w:after="0" w:afterAutospacing="0" w:line="330" w:lineRule="atLeast"/>
        <w:jc w:val="both"/>
      </w:pPr>
      <w:r w:rsidRPr="00FB72AD">
        <w:rPr>
          <w:b/>
          <w:color w:val="535353"/>
        </w:rPr>
        <w:t>Departments covered under this category</w:t>
      </w:r>
    </w:p>
    <w:p w:rsidR="00B26D7F" w:rsidRPr="00FB72AD" w:rsidRDefault="00B26D7F" w:rsidP="00B26D7F">
      <w:pPr>
        <w:pStyle w:val="NormalWeb"/>
        <w:shd w:val="clear" w:color="auto" w:fill="FFFFFF"/>
        <w:spacing w:beforeAutospacing="0" w:after="0" w:afterAutospacing="0" w:line="330" w:lineRule="atLeast"/>
        <w:jc w:val="both"/>
        <w:rPr>
          <w:b/>
          <w:color w:val="535353"/>
        </w:rPr>
      </w:pPr>
    </w:p>
    <w:p w:rsidR="00B26D7F" w:rsidRPr="00FB72AD" w:rsidRDefault="00B26D7F" w:rsidP="00B26D7F">
      <w:pPr>
        <w:pStyle w:val="NormalWeb"/>
        <w:shd w:val="clear" w:color="auto" w:fill="FFFFFF"/>
        <w:spacing w:beforeAutospacing="0" w:after="0" w:afterAutospacing="0" w:line="330" w:lineRule="atLeast"/>
        <w:jc w:val="both"/>
      </w:pPr>
      <w:r w:rsidRPr="00FB72AD">
        <w:rPr>
          <w:color w:val="535353"/>
        </w:rPr>
        <w:t>1. PG Department of Physics</w:t>
      </w:r>
    </w:p>
    <w:p w:rsidR="00B26D7F" w:rsidRPr="00FB72AD" w:rsidRDefault="00B26D7F" w:rsidP="00B26D7F">
      <w:pPr>
        <w:pStyle w:val="NormalWeb"/>
        <w:shd w:val="clear" w:color="auto" w:fill="FFFFFF"/>
        <w:spacing w:beforeAutospacing="0" w:after="0" w:afterAutospacing="0" w:line="330" w:lineRule="atLeast"/>
        <w:jc w:val="both"/>
      </w:pPr>
      <w:r w:rsidRPr="00FB72AD">
        <w:rPr>
          <w:color w:val="535353"/>
        </w:rPr>
        <w:t>2. PG Department of Chemistry</w:t>
      </w:r>
    </w:p>
    <w:p w:rsidR="00B26D7F" w:rsidRPr="00FB72AD" w:rsidRDefault="00B26D7F" w:rsidP="00B26D7F">
      <w:pPr>
        <w:pStyle w:val="NormalWeb"/>
        <w:shd w:val="clear" w:color="auto" w:fill="FFFFFF"/>
        <w:spacing w:beforeAutospacing="0" w:after="0" w:afterAutospacing="0" w:line="330" w:lineRule="atLeast"/>
        <w:jc w:val="both"/>
      </w:pPr>
      <w:r w:rsidRPr="00FB72AD">
        <w:rPr>
          <w:color w:val="535353"/>
        </w:rPr>
        <w:t>3. PG Department of Mathematics</w:t>
      </w:r>
    </w:p>
    <w:p w:rsidR="00B26D7F" w:rsidRPr="00FB72AD" w:rsidRDefault="00B26D7F" w:rsidP="00B26D7F">
      <w:pPr>
        <w:rPr>
          <w:rFonts w:ascii="Times New Roman" w:hAnsi="Times New Roman" w:cs="Times New Roman"/>
          <w:sz w:val="24"/>
          <w:szCs w:val="24"/>
        </w:rPr>
      </w:pPr>
    </w:p>
    <w:p w:rsidR="00ED7820" w:rsidRPr="00FB72AD" w:rsidRDefault="00ED7820">
      <w:pPr>
        <w:shd w:val="clear" w:color="auto" w:fill="FFFFFF"/>
        <w:spacing w:after="0" w:line="240" w:lineRule="auto"/>
        <w:jc w:val="both"/>
        <w:rPr>
          <w:rFonts w:ascii="Times New Roman" w:eastAsia="Times New Roman" w:hAnsi="Times New Roman" w:cs="Times New Roman"/>
          <w:b/>
          <w:bCs/>
          <w:color w:val="333333"/>
          <w:sz w:val="24"/>
          <w:szCs w:val="24"/>
        </w:rPr>
      </w:pPr>
    </w:p>
    <w:p w:rsidR="00ED7820" w:rsidRDefault="0003323B" w:rsidP="005E7041">
      <w:pPr>
        <w:shd w:val="clear" w:color="auto" w:fill="FFFFFF"/>
        <w:spacing w:after="0" w:line="240" w:lineRule="auto"/>
        <w:jc w:val="both"/>
        <w:rPr>
          <w:rFonts w:ascii="Times New Roman" w:eastAsia="Times New Roman" w:hAnsi="Times New Roman" w:cs="Times New Roman"/>
          <w:b/>
          <w:bCs/>
          <w:color w:val="333333"/>
          <w:sz w:val="24"/>
          <w:szCs w:val="24"/>
        </w:rPr>
      </w:pPr>
      <w:r w:rsidRPr="00FB72AD">
        <w:rPr>
          <w:rFonts w:ascii="Times New Roman" w:eastAsia="Times New Roman" w:hAnsi="Times New Roman" w:cs="Times New Roman"/>
          <w:b/>
          <w:bCs/>
          <w:color w:val="333333"/>
          <w:sz w:val="24"/>
          <w:szCs w:val="24"/>
        </w:rPr>
        <w:t>About the Department (Mathematics)</w:t>
      </w:r>
    </w:p>
    <w:p w:rsidR="005E7041" w:rsidRPr="00FB72AD" w:rsidRDefault="005E7041" w:rsidP="005E7041">
      <w:pPr>
        <w:shd w:val="clear" w:color="auto" w:fill="FFFFFF"/>
        <w:spacing w:after="0" w:line="240" w:lineRule="auto"/>
        <w:jc w:val="both"/>
        <w:rPr>
          <w:rFonts w:ascii="Times New Roman" w:hAnsi="Times New Roman" w:cs="Times New Roman"/>
          <w:sz w:val="24"/>
          <w:szCs w:val="24"/>
        </w:rPr>
      </w:pPr>
    </w:p>
    <w:p w:rsidR="00ED7820" w:rsidRPr="00FB72AD" w:rsidRDefault="0003323B" w:rsidP="005E7041">
      <w:pPr>
        <w:shd w:val="clear" w:color="auto" w:fill="FFFFFF"/>
        <w:spacing w:after="150" w:line="240" w:lineRule="auto"/>
        <w:jc w:val="both"/>
        <w:rPr>
          <w:rFonts w:ascii="Times New Roman" w:eastAsia="Times New Roman" w:hAnsi="Times New Roman" w:cs="Times New Roman"/>
          <w:color w:val="333333"/>
          <w:sz w:val="24"/>
          <w:szCs w:val="24"/>
        </w:rPr>
      </w:pPr>
      <w:r w:rsidRPr="00FB72AD">
        <w:rPr>
          <w:rFonts w:ascii="Times New Roman" w:eastAsia="Times New Roman" w:hAnsi="Times New Roman" w:cs="Times New Roman"/>
          <w:color w:val="333333"/>
          <w:sz w:val="24"/>
          <w:szCs w:val="24"/>
        </w:rPr>
        <w:t xml:space="preserve">The Department of Mathematics offers Post Graduation &amp; Graduation Courses in Mathematics </w:t>
      </w:r>
      <w:proofErr w:type="gramStart"/>
      <w:r w:rsidRPr="00FB72AD">
        <w:rPr>
          <w:rFonts w:ascii="Times New Roman" w:eastAsia="Times New Roman" w:hAnsi="Times New Roman" w:cs="Times New Roman"/>
          <w:color w:val="333333"/>
          <w:sz w:val="24"/>
          <w:szCs w:val="24"/>
        </w:rPr>
        <w:t>( as</w:t>
      </w:r>
      <w:proofErr w:type="gramEnd"/>
      <w:r w:rsidRPr="00FB72AD">
        <w:rPr>
          <w:rFonts w:ascii="Times New Roman" w:eastAsia="Times New Roman" w:hAnsi="Times New Roman" w:cs="Times New Roman"/>
          <w:color w:val="333333"/>
          <w:sz w:val="24"/>
          <w:szCs w:val="24"/>
        </w:rPr>
        <w:t xml:space="preserve"> an elective subject), The subjects taught highlight the interdisciplinary and multidisciplinary nature of the course. </w:t>
      </w:r>
    </w:p>
    <w:p w:rsidR="00ED7820" w:rsidRPr="00FB72AD" w:rsidRDefault="0003323B" w:rsidP="005E7041">
      <w:pPr>
        <w:shd w:val="clear" w:color="auto" w:fill="FFFFFF"/>
        <w:spacing w:after="150" w:line="240" w:lineRule="auto"/>
        <w:jc w:val="both"/>
        <w:rPr>
          <w:rFonts w:ascii="Times New Roman" w:eastAsia="Times New Roman" w:hAnsi="Times New Roman" w:cs="Times New Roman"/>
          <w:color w:val="333333"/>
          <w:sz w:val="24"/>
          <w:szCs w:val="24"/>
        </w:rPr>
      </w:pPr>
      <w:r w:rsidRPr="00FB72AD">
        <w:rPr>
          <w:rFonts w:ascii="Times New Roman" w:eastAsia="Times New Roman" w:hAnsi="Times New Roman" w:cs="Times New Roman"/>
          <w:color w:val="333333"/>
          <w:sz w:val="24"/>
          <w:szCs w:val="24"/>
        </w:rPr>
        <w:t>The department has a close relationship with Affiliating University, Colleges in Punjab and the faculty of, for the development of mathematical skills in the students. A master’s degree in mathematics equips you with high level analytical skills that open the door to wide range of careers in the field of teaching, research, banking and industry etc.</w:t>
      </w:r>
    </w:p>
    <w:p w:rsidR="00ED7820" w:rsidRDefault="0003323B" w:rsidP="005E7041">
      <w:pPr>
        <w:shd w:val="clear" w:color="auto" w:fill="FFFFFF"/>
        <w:spacing w:line="240" w:lineRule="auto"/>
        <w:jc w:val="both"/>
        <w:rPr>
          <w:rFonts w:ascii="Times New Roman" w:eastAsia="Times New Roman" w:hAnsi="Times New Roman" w:cs="Times New Roman"/>
          <w:color w:val="333333"/>
          <w:sz w:val="24"/>
          <w:szCs w:val="24"/>
        </w:rPr>
      </w:pPr>
      <w:r w:rsidRPr="00AD5003">
        <w:rPr>
          <w:rFonts w:ascii="Times New Roman" w:eastAsia="Times New Roman" w:hAnsi="Times New Roman" w:cs="Times New Roman"/>
          <w:sz w:val="24"/>
          <w:szCs w:val="24"/>
        </w:rPr>
        <w:t xml:space="preserve">Mathematics is a methodical application of </w:t>
      </w:r>
      <w:r w:rsidR="00AD5003" w:rsidRPr="00AD5003">
        <w:rPr>
          <w:rFonts w:ascii="Times New Roman" w:eastAsia="Times New Roman" w:hAnsi="Times New Roman" w:cs="Times New Roman"/>
          <w:sz w:val="24"/>
          <w:szCs w:val="24"/>
        </w:rPr>
        <w:t>matter. A man becomes</w:t>
      </w:r>
      <w:r w:rsidRPr="00AD5003">
        <w:rPr>
          <w:rFonts w:ascii="Times New Roman" w:eastAsia="Times New Roman" w:hAnsi="Times New Roman" w:cs="Times New Roman"/>
          <w:sz w:val="24"/>
          <w:szCs w:val="24"/>
        </w:rPr>
        <w:t xml:space="preserve"> systematic by doing Mathematics. It is the beauty of subject. Certain</w:t>
      </w:r>
      <w:r w:rsidRPr="00FB72AD">
        <w:rPr>
          <w:rFonts w:ascii="Times New Roman" w:eastAsia="Times New Roman" w:hAnsi="Times New Roman" w:cs="Times New Roman"/>
          <w:color w:val="333333"/>
          <w:sz w:val="24"/>
          <w:szCs w:val="24"/>
        </w:rPr>
        <w:t xml:space="preserve"> qualities that are nurtured by studying and applying mathematics are power of reasoning and logics, creativity, abstract or spatial thinking, critical thinking, problem-solving ability and even effective communication skills. In today’s world Mathematics is considered as most growing subject as STEM jobs as increasing in these days.</w:t>
      </w:r>
    </w:p>
    <w:p w:rsidR="00AD5003" w:rsidRPr="00FB72AD" w:rsidRDefault="00AD5003" w:rsidP="005E7041">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t>In today’s world, applied mathematics is useful in almost every field like beauty industry</w:t>
      </w:r>
      <w:r w:rsidR="00D3260E">
        <w:rPr>
          <w:rFonts w:ascii="Times New Roman" w:eastAsia="Times New Roman" w:hAnsi="Times New Roman" w:cs="Times New Roman"/>
          <w:color w:val="333333"/>
          <w:sz w:val="24"/>
          <w:szCs w:val="24"/>
        </w:rPr>
        <w:t>, Medicines</w:t>
      </w:r>
      <w:r>
        <w:rPr>
          <w:rFonts w:ascii="Times New Roman" w:eastAsia="Times New Roman" w:hAnsi="Times New Roman" w:cs="Times New Roman"/>
          <w:color w:val="333333"/>
          <w:sz w:val="24"/>
          <w:szCs w:val="24"/>
        </w:rPr>
        <w:t>,</w:t>
      </w:r>
      <w:r w:rsidR="00D3260E">
        <w:rPr>
          <w:rFonts w:ascii="Times New Roman" w:eastAsia="Times New Roman" w:hAnsi="Times New Roman" w:cs="Times New Roman"/>
          <w:color w:val="333333"/>
          <w:sz w:val="24"/>
          <w:szCs w:val="24"/>
        </w:rPr>
        <w:t xml:space="preserve"> Music, Banking, Weather forecasting etc. </w:t>
      </w:r>
    </w:p>
    <w:p w:rsidR="00ED7820" w:rsidRPr="00FB72AD" w:rsidRDefault="0003323B" w:rsidP="005E7041">
      <w:pPr>
        <w:shd w:val="clear" w:color="auto" w:fill="FFFFFF"/>
        <w:spacing w:line="240" w:lineRule="auto"/>
        <w:jc w:val="both"/>
        <w:rPr>
          <w:rFonts w:ascii="Times New Roman" w:hAnsi="Times New Roman" w:cs="Times New Roman"/>
          <w:b/>
          <w:bCs/>
          <w:sz w:val="24"/>
          <w:szCs w:val="24"/>
        </w:rPr>
      </w:pPr>
      <w:r w:rsidRPr="00FB72AD">
        <w:rPr>
          <w:rFonts w:ascii="Times New Roman" w:eastAsia="Times New Roman" w:hAnsi="Times New Roman" w:cs="Times New Roman"/>
          <w:b/>
          <w:bCs/>
          <w:color w:val="333333"/>
          <w:sz w:val="24"/>
          <w:szCs w:val="24"/>
        </w:rPr>
        <w:t>About the Department (Physics)</w:t>
      </w:r>
    </w:p>
    <w:p w:rsidR="00ED7820" w:rsidRPr="00FB72AD" w:rsidRDefault="0003323B" w:rsidP="005E7041">
      <w:pPr>
        <w:shd w:val="clear" w:color="auto" w:fill="FFFFFF"/>
        <w:spacing w:line="240" w:lineRule="auto"/>
        <w:jc w:val="both"/>
        <w:rPr>
          <w:rFonts w:ascii="Times New Roman" w:hAnsi="Times New Roman" w:cs="Times New Roman"/>
          <w:sz w:val="24"/>
          <w:szCs w:val="24"/>
        </w:rPr>
      </w:pPr>
      <w:r w:rsidRPr="00FB72AD">
        <w:rPr>
          <w:rFonts w:ascii="Times New Roman" w:eastAsia="Times New Roman" w:hAnsi="Times New Roman" w:cs="Times New Roman"/>
          <w:color w:val="333333"/>
          <w:sz w:val="24"/>
          <w:szCs w:val="24"/>
        </w:rPr>
        <w:t xml:space="preserve">PG Department of Physics offers Post </w:t>
      </w:r>
      <w:proofErr w:type="gramStart"/>
      <w:r w:rsidRPr="00FB72AD">
        <w:rPr>
          <w:rFonts w:ascii="Times New Roman" w:eastAsia="Times New Roman" w:hAnsi="Times New Roman" w:cs="Times New Roman"/>
          <w:color w:val="333333"/>
          <w:sz w:val="24"/>
          <w:szCs w:val="24"/>
        </w:rPr>
        <w:t>Graduation</w:t>
      </w:r>
      <w:r w:rsidR="00072B37">
        <w:rPr>
          <w:rFonts w:ascii="Times New Roman" w:eastAsia="Times New Roman" w:hAnsi="Times New Roman" w:cs="Times New Roman"/>
          <w:color w:val="333333"/>
          <w:sz w:val="24"/>
          <w:szCs w:val="24"/>
        </w:rPr>
        <w:t>(</w:t>
      </w:r>
      <w:proofErr w:type="gramEnd"/>
      <w:r w:rsidR="00072B37">
        <w:rPr>
          <w:rFonts w:ascii="Times New Roman" w:eastAsia="Times New Roman" w:hAnsi="Times New Roman" w:cs="Times New Roman"/>
          <w:color w:val="333333"/>
          <w:sz w:val="24"/>
          <w:szCs w:val="24"/>
        </w:rPr>
        <w:t>M.Sc. Physics)</w:t>
      </w:r>
      <w:r w:rsidRPr="00FB72AD">
        <w:rPr>
          <w:rFonts w:ascii="Times New Roman" w:eastAsia="Times New Roman" w:hAnsi="Times New Roman" w:cs="Times New Roman"/>
          <w:color w:val="333333"/>
          <w:sz w:val="24"/>
          <w:szCs w:val="24"/>
        </w:rPr>
        <w:t xml:space="preserve"> and Graduation</w:t>
      </w:r>
      <w:r w:rsidR="00FB72AD">
        <w:rPr>
          <w:rFonts w:ascii="Times New Roman" w:eastAsia="Times New Roman" w:hAnsi="Times New Roman" w:cs="Times New Roman"/>
          <w:color w:val="333333"/>
          <w:sz w:val="24"/>
          <w:szCs w:val="24"/>
        </w:rPr>
        <w:t xml:space="preserve"> </w:t>
      </w:r>
      <w:r w:rsidRPr="00FB72AD">
        <w:rPr>
          <w:rFonts w:ascii="Times New Roman" w:eastAsia="Times New Roman" w:hAnsi="Times New Roman" w:cs="Times New Roman"/>
          <w:color w:val="333333"/>
          <w:sz w:val="24"/>
          <w:szCs w:val="24"/>
        </w:rPr>
        <w:t>(B.Sc. Non Medical) Courses in Physics. Courses in Physics reveal the mathematical beauty of the universe at scales ranging from subatomic to cosmological. Studying Physics strengthens q</w:t>
      </w:r>
      <w:r w:rsidR="00FB72AD">
        <w:rPr>
          <w:rFonts w:ascii="Times New Roman" w:eastAsia="Times New Roman" w:hAnsi="Times New Roman" w:cs="Times New Roman"/>
          <w:color w:val="333333"/>
          <w:sz w:val="24"/>
          <w:szCs w:val="24"/>
        </w:rPr>
        <w:t>uan</w:t>
      </w:r>
      <w:r w:rsidRPr="00FB72AD">
        <w:rPr>
          <w:rFonts w:ascii="Times New Roman" w:eastAsia="Times New Roman" w:hAnsi="Times New Roman" w:cs="Times New Roman"/>
          <w:color w:val="333333"/>
          <w:sz w:val="24"/>
          <w:szCs w:val="24"/>
        </w:rPr>
        <w:t>titative reasoning and problem solving skills that are valuable in areas beyond physics.</w:t>
      </w:r>
    </w:p>
    <w:p w:rsidR="00ED7820" w:rsidRPr="00FB72AD" w:rsidRDefault="00FB72AD" w:rsidP="005E7041">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lastRenderedPageBreak/>
        <w:t>Students who study physics</w:t>
      </w:r>
      <w:r w:rsidR="0003323B" w:rsidRPr="00FB72AD">
        <w:rPr>
          <w:rFonts w:ascii="Times New Roman" w:eastAsia="Times New Roman" w:hAnsi="Times New Roman" w:cs="Times New Roman"/>
          <w:color w:val="333333"/>
          <w:sz w:val="24"/>
          <w:szCs w:val="24"/>
        </w:rPr>
        <w:t xml:space="preserve"> are prepared to work on forefront ideas in science and technology, in academia, the government, or the private sector.  Careers might focus on basic research in astrophysics, cosmology, particle physics, atomic physics, photonics or condensed matter physics, or in more applied research in areas such as renewable energy, quantum information science, materials development, biophysics, or medical physics. Careers could </w:t>
      </w:r>
      <w:r>
        <w:rPr>
          <w:rFonts w:ascii="Times New Roman" w:eastAsia="Times New Roman" w:hAnsi="Times New Roman" w:cs="Times New Roman"/>
          <w:color w:val="333333"/>
          <w:sz w:val="24"/>
          <w:szCs w:val="24"/>
        </w:rPr>
        <w:t>also include teaching, medicine</w:t>
      </w:r>
      <w:r w:rsidR="0003323B" w:rsidRPr="00FB72AD">
        <w:rPr>
          <w:rFonts w:ascii="Times New Roman" w:eastAsia="Times New Roman" w:hAnsi="Times New Roman" w:cs="Times New Roman"/>
          <w:color w:val="333333"/>
          <w:sz w:val="24"/>
          <w:szCs w:val="24"/>
        </w:rPr>
        <w:t>, science writing, philosophy of science, science policy, energy policy, government, or management in technical fields.</w:t>
      </w:r>
    </w:p>
    <w:p w:rsidR="00ED7820" w:rsidRPr="00FB72AD" w:rsidRDefault="0003323B" w:rsidP="005E7041">
      <w:pPr>
        <w:spacing w:after="0" w:line="240" w:lineRule="auto"/>
        <w:rPr>
          <w:rFonts w:ascii="Times New Roman" w:hAnsi="Times New Roman" w:cs="Times New Roman"/>
          <w:sz w:val="24"/>
          <w:szCs w:val="24"/>
        </w:rPr>
      </w:pPr>
      <w:r w:rsidRPr="00FB72AD">
        <w:rPr>
          <w:rFonts w:ascii="Times New Roman" w:hAnsi="Times New Roman" w:cs="Times New Roman"/>
          <w:sz w:val="24"/>
          <w:szCs w:val="24"/>
        </w:rPr>
        <w:t> The physics majors are great preparation for almost any career, because they teach students how to analyze complex problems and they give students a strong quantitative background that can be applied in any technical field.</w:t>
      </w:r>
    </w:p>
    <w:p w:rsidR="00ED7820" w:rsidRPr="00FB72AD" w:rsidRDefault="00ED7820" w:rsidP="005E7041">
      <w:pPr>
        <w:spacing w:after="0" w:line="240" w:lineRule="auto"/>
        <w:rPr>
          <w:rFonts w:ascii="Times New Roman" w:hAnsi="Times New Roman" w:cs="Times New Roman"/>
          <w:sz w:val="24"/>
          <w:szCs w:val="24"/>
        </w:rPr>
      </w:pPr>
    </w:p>
    <w:p w:rsidR="00ED7820" w:rsidRDefault="0003323B" w:rsidP="005E7041">
      <w:pPr>
        <w:spacing w:after="0" w:line="240" w:lineRule="auto"/>
        <w:rPr>
          <w:rFonts w:ascii="Times New Roman" w:hAnsi="Times New Roman" w:cs="Times New Roman"/>
          <w:sz w:val="24"/>
          <w:szCs w:val="24"/>
        </w:rPr>
      </w:pPr>
      <w:r w:rsidRPr="00FB72AD">
        <w:rPr>
          <w:rFonts w:ascii="Times New Roman" w:hAnsi="Times New Roman" w:cs="Times New Roman"/>
          <w:sz w:val="24"/>
          <w:szCs w:val="24"/>
        </w:rPr>
        <w:t>The department has close relationship with</w:t>
      </w:r>
      <w:r w:rsidR="00072B37">
        <w:rPr>
          <w:rFonts w:ascii="Times New Roman" w:hAnsi="Times New Roman" w:cs="Times New Roman"/>
          <w:sz w:val="24"/>
          <w:szCs w:val="24"/>
        </w:rPr>
        <w:t xml:space="preserve"> Colleges situated in Punjab,</w:t>
      </w:r>
      <w:r w:rsidRPr="00FB72AD">
        <w:rPr>
          <w:rFonts w:ascii="Times New Roman" w:hAnsi="Times New Roman" w:cs="Times New Roman"/>
          <w:sz w:val="24"/>
          <w:szCs w:val="24"/>
        </w:rPr>
        <w:t xml:space="preserve"> its affiliating university</w:t>
      </w:r>
      <w:r w:rsidR="00072B37">
        <w:rPr>
          <w:rFonts w:ascii="Times New Roman" w:hAnsi="Times New Roman" w:cs="Times New Roman"/>
          <w:sz w:val="24"/>
          <w:szCs w:val="24"/>
        </w:rPr>
        <w:t>, other universities and IIT’s</w:t>
      </w:r>
      <w:r w:rsidRPr="00FB72AD">
        <w:rPr>
          <w:rFonts w:ascii="Times New Roman" w:hAnsi="Times New Roman" w:cs="Times New Roman"/>
          <w:sz w:val="24"/>
          <w:szCs w:val="24"/>
        </w:rPr>
        <w:t xml:space="preserve"> so that students can gain bunch of knowledge by enrolling in internship </w:t>
      </w:r>
      <w:proofErr w:type="spellStart"/>
      <w:r w:rsidRPr="00FB72AD">
        <w:rPr>
          <w:rFonts w:ascii="Times New Roman" w:hAnsi="Times New Roman" w:cs="Times New Roman"/>
          <w:sz w:val="24"/>
          <w:szCs w:val="24"/>
        </w:rPr>
        <w:t>programmes</w:t>
      </w:r>
      <w:proofErr w:type="spellEnd"/>
      <w:r w:rsidRPr="00FB72AD">
        <w:rPr>
          <w:rFonts w:ascii="Times New Roman" w:hAnsi="Times New Roman" w:cs="Times New Roman"/>
          <w:sz w:val="24"/>
          <w:szCs w:val="24"/>
        </w:rPr>
        <w:t>/</w:t>
      </w:r>
      <w:r w:rsidR="00072B37">
        <w:rPr>
          <w:rFonts w:ascii="Times New Roman" w:hAnsi="Times New Roman" w:cs="Times New Roman"/>
          <w:sz w:val="24"/>
          <w:szCs w:val="24"/>
        </w:rPr>
        <w:t>trainings/</w:t>
      </w:r>
      <w:r w:rsidRPr="00FB72AD">
        <w:rPr>
          <w:rFonts w:ascii="Times New Roman" w:hAnsi="Times New Roman" w:cs="Times New Roman"/>
          <w:sz w:val="24"/>
          <w:szCs w:val="24"/>
        </w:rPr>
        <w:t>workshops/seminars etc.</w:t>
      </w:r>
    </w:p>
    <w:p w:rsidR="005248A5" w:rsidRDefault="005248A5" w:rsidP="005E7041">
      <w:pPr>
        <w:spacing w:after="0" w:line="240" w:lineRule="auto"/>
        <w:rPr>
          <w:rFonts w:ascii="Times New Roman" w:hAnsi="Times New Roman" w:cs="Times New Roman"/>
          <w:sz w:val="24"/>
          <w:szCs w:val="24"/>
        </w:rPr>
      </w:pPr>
    </w:p>
    <w:p w:rsidR="005248A5" w:rsidRDefault="00590A69" w:rsidP="005E7041">
      <w:pPr>
        <w:spacing w:after="0" w:line="240" w:lineRule="auto"/>
        <w:rPr>
          <w:rFonts w:ascii="Times New Roman" w:hAnsi="Times New Roman" w:cs="Times New Roman"/>
          <w:b/>
          <w:sz w:val="24"/>
          <w:szCs w:val="24"/>
        </w:rPr>
      </w:pPr>
      <w:r>
        <w:rPr>
          <w:rFonts w:ascii="Times New Roman" w:hAnsi="Times New Roman" w:cs="Times New Roman"/>
          <w:b/>
          <w:sz w:val="24"/>
          <w:szCs w:val="24"/>
        </w:rPr>
        <w:t>About the D</w:t>
      </w:r>
      <w:r w:rsidR="005248A5" w:rsidRPr="005248A5">
        <w:rPr>
          <w:rFonts w:ascii="Times New Roman" w:hAnsi="Times New Roman" w:cs="Times New Roman"/>
          <w:b/>
          <w:sz w:val="24"/>
          <w:szCs w:val="24"/>
        </w:rPr>
        <w:t>epartment</w:t>
      </w:r>
      <w:r>
        <w:rPr>
          <w:rFonts w:ascii="Times New Roman" w:hAnsi="Times New Roman" w:cs="Times New Roman"/>
          <w:b/>
          <w:sz w:val="24"/>
          <w:szCs w:val="24"/>
        </w:rPr>
        <w:t xml:space="preserve"> </w:t>
      </w:r>
      <w:r w:rsidR="005248A5" w:rsidRPr="005248A5">
        <w:rPr>
          <w:rFonts w:ascii="Times New Roman" w:hAnsi="Times New Roman" w:cs="Times New Roman"/>
          <w:b/>
          <w:sz w:val="24"/>
          <w:szCs w:val="24"/>
        </w:rPr>
        <w:t>(Chemistry)</w:t>
      </w:r>
    </w:p>
    <w:p w:rsidR="00590A69" w:rsidRPr="005248A5" w:rsidRDefault="00590A69" w:rsidP="005E7041">
      <w:pPr>
        <w:spacing w:after="0" w:line="240" w:lineRule="auto"/>
        <w:rPr>
          <w:rFonts w:ascii="Times New Roman" w:hAnsi="Times New Roman" w:cs="Times New Roman"/>
          <w:b/>
          <w:sz w:val="24"/>
          <w:szCs w:val="24"/>
        </w:rPr>
      </w:pPr>
    </w:p>
    <w:p w:rsidR="0003323B" w:rsidRDefault="00590A69" w:rsidP="00590A69">
      <w:pPr>
        <w:shd w:val="clear" w:color="auto" w:fill="FFFFFF"/>
        <w:spacing w:line="240" w:lineRule="auto"/>
        <w:jc w:val="both"/>
        <w:rPr>
          <w:rFonts w:ascii="Times New Roman" w:hAnsi="Times New Roman" w:cs="Times New Roman"/>
          <w:sz w:val="24"/>
          <w:szCs w:val="24"/>
        </w:rPr>
      </w:pPr>
      <w:r w:rsidRPr="00FB72AD">
        <w:rPr>
          <w:rFonts w:ascii="Times New Roman" w:eastAsia="Times New Roman" w:hAnsi="Times New Roman" w:cs="Times New Roman"/>
          <w:color w:val="333333"/>
          <w:sz w:val="24"/>
          <w:szCs w:val="24"/>
        </w:rPr>
        <w:t xml:space="preserve">PG Department of </w:t>
      </w:r>
      <w:r>
        <w:rPr>
          <w:rFonts w:ascii="Times New Roman" w:eastAsia="Times New Roman" w:hAnsi="Times New Roman" w:cs="Times New Roman"/>
          <w:color w:val="333333"/>
          <w:sz w:val="24"/>
          <w:szCs w:val="24"/>
        </w:rPr>
        <w:t>Chemistry</w:t>
      </w:r>
      <w:r w:rsidRPr="00FB72AD">
        <w:rPr>
          <w:rFonts w:ascii="Times New Roman" w:eastAsia="Times New Roman" w:hAnsi="Times New Roman" w:cs="Times New Roman"/>
          <w:color w:val="333333"/>
          <w:sz w:val="24"/>
          <w:szCs w:val="24"/>
        </w:rPr>
        <w:t xml:space="preserve"> offers Graduation</w:t>
      </w:r>
      <w:r>
        <w:rPr>
          <w:rFonts w:ascii="Times New Roman" w:eastAsia="Times New Roman" w:hAnsi="Times New Roman" w:cs="Times New Roman"/>
          <w:color w:val="333333"/>
          <w:sz w:val="24"/>
          <w:szCs w:val="24"/>
        </w:rPr>
        <w:t xml:space="preserve"> courses </w:t>
      </w:r>
      <w:r w:rsidRPr="00FB72AD">
        <w:rPr>
          <w:rFonts w:ascii="Times New Roman" w:eastAsia="Times New Roman" w:hAnsi="Times New Roman" w:cs="Times New Roman"/>
          <w:color w:val="333333"/>
          <w:sz w:val="24"/>
          <w:szCs w:val="24"/>
        </w:rPr>
        <w:t>(B.Sc. Non Medical</w:t>
      </w:r>
      <w:r>
        <w:rPr>
          <w:rFonts w:ascii="Times New Roman" w:eastAsia="Times New Roman" w:hAnsi="Times New Roman" w:cs="Times New Roman"/>
          <w:color w:val="333333"/>
          <w:sz w:val="24"/>
          <w:szCs w:val="24"/>
        </w:rPr>
        <w:t xml:space="preserve"> and B.Sc. Medical</w:t>
      </w:r>
      <w:r w:rsidRPr="00FB72A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and one year Post Graduate Diploma in Chemical Analysis of Food</w:t>
      </w:r>
      <w:r w:rsidRPr="00FB72AD">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590A69">
        <w:rPr>
          <w:rFonts w:ascii="Times New Roman" w:hAnsi="Times New Roman" w:cs="Times New Roman"/>
          <w:sz w:val="24"/>
          <w:szCs w:val="24"/>
        </w:rPr>
        <w:t xml:space="preserve">The </w:t>
      </w:r>
      <w:r>
        <w:rPr>
          <w:rFonts w:ascii="Times New Roman" w:hAnsi="Times New Roman" w:cs="Times New Roman"/>
          <w:sz w:val="24"/>
          <w:szCs w:val="24"/>
        </w:rPr>
        <w:t xml:space="preserve">chemistry </w:t>
      </w:r>
      <w:r w:rsidRPr="00590A69">
        <w:rPr>
          <w:rFonts w:ascii="Times New Roman" w:hAnsi="Times New Roman" w:cs="Times New Roman"/>
          <w:sz w:val="24"/>
          <w:szCs w:val="24"/>
        </w:rPr>
        <w:t>discipline has an encompassing effect on the physical and biological sciences and therefore</w:t>
      </w:r>
      <w:r>
        <w:rPr>
          <w:rFonts w:ascii="Times New Roman" w:hAnsi="Times New Roman" w:cs="Times New Roman"/>
          <w:sz w:val="24"/>
          <w:szCs w:val="24"/>
        </w:rPr>
        <w:t>, it is</w:t>
      </w:r>
      <w:r w:rsidRPr="00590A69">
        <w:rPr>
          <w:rFonts w:ascii="Times New Roman" w:hAnsi="Times New Roman" w:cs="Times New Roman"/>
          <w:sz w:val="24"/>
          <w:szCs w:val="24"/>
        </w:rPr>
        <w:t xml:space="preserve"> considered a central science.</w:t>
      </w:r>
      <w:r>
        <w:rPr>
          <w:rFonts w:ascii="Times New Roman" w:hAnsi="Times New Roman" w:cs="Times New Roman"/>
          <w:sz w:val="24"/>
          <w:szCs w:val="24"/>
        </w:rPr>
        <w:t xml:space="preserve"> The</w:t>
      </w:r>
      <w:r w:rsidRPr="00590A69">
        <w:rPr>
          <w:rFonts w:ascii="Times New Roman" w:hAnsi="Times New Roman" w:cs="Times New Roman"/>
          <w:sz w:val="24"/>
          <w:szCs w:val="24"/>
        </w:rPr>
        <w:t xml:space="preserve"> </w:t>
      </w:r>
      <w:r>
        <w:rPr>
          <w:rFonts w:ascii="Times New Roman" w:hAnsi="Times New Roman" w:cs="Times New Roman"/>
          <w:sz w:val="24"/>
          <w:szCs w:val="24"/>
        </w:rPr>
        <w:t>k</w:t>
      </w:r>
      <w:r w:rsidRPr="00590A69">
        <w:rPr>
          <w:rFonts w:ascii="Times New Roman" w:hAnsi="Times New Roman" w:cs="Times New Roman"/>
          <w:sz w:val="24"/>
          <w:szCs w:val="24"/>
        </w:rPr>
        <w:t xml:space="preserve">nowledge and skills in chemistry play </w:t>
      </w:r>
      <w:r>
        <w:rPr>
          <w:rFonts w:ascii="Times New Roman" w:hAnsi="Times New Roman" w:cs="Times New Roman"/>
          <w:sz w:val="24"/>
          <w:szCs w:val="24"/>
        </w:rPr>
        <w:t>an important</w:t>
      </w:r>
      <w:r w:rsidRPr="00590A69">
        <w:rPr>
          <w:rFonts w:ascii="Times New Roman" w:hAnsi="Times New Roman" w:cs="Times New Roman"/>
          <w:sz w:val="24"/>
          <w:szCs w:val="24"/>
        </w:rPr>
        <w:t xml:space="preserve"> role in finding the solut</w:t>
      </w:r>
      <w:r>
        <w:rPr>
          <w:rFonts w:ascii="Times New Roman" w:hAnsi="Times New Roman" w:cs="Times New Roman"/>
          <w:sz w:val="24"/>
          <w:szCs w:val="24"/>
        </w:rPr>
        <w:t xml:space="preserve">ions to most of the challenges </w:t>
      </w:r>
      <w:r w:rsidRPr="00590A69">
        <w:rPr>
          <w:rFonts w:ascii="Times New Roman" w:hAnsi="Times New Roman" w:cs="Times New Roman"/>
          <w:sz w:val="24"/>
          <w:szCs w:val="24"/>
        </w:rPr>
        <w:t xml:space="preserve">faced by the mankind. The department is composed of dynamic faculty members who are actively engaged in knowledge creation and dissemination at the frontiers of the Chemical Sciences. The department believes in interdisciplinary approach of learning and fosters a culture of excellence. Undergraduate students of chemistry have been nurtured and mentored well to compete at the national and international level </w:t>
      </w:r>
      <w:r>
        <w:rPr>
          <w:rFonts w:ascii="Times New Roman" w:hAnsi="Times New Roman" w:cs="Times New Roman"/>
          <w:sz w:val="24"/>
          <w:szCs w:val="24"/>
        </w:rPr>
        <w:t xml:space="preserve">workshops/examinations/training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t>
      </w:r>
      <w:r w:rsidR="0003323B" w:rsidRPr="0003323B">
        <w:rPr>
          <w:rFonts w:ascii="Times New Roman" w:hAnsi="Times New Roman" w:cs="Times New Roman"/>
          <w:sz w:val="24"/>
          <w:szCs w:val="24"/>
        </w:rPr>
        <w:t xml:space="preserve">The </w:t>
      </w:r>
      <w:proofErr w:type="gramStart"/>
      <w:r w:rsidR="0003323B" w:rsidRPr="0003323B">
        <w:rPr>
          <w:rFonts w:ascii="Times New Roman" w:hAnsi="Times New Roman" w:cs="Times New Roman"/>
          <w:sz w:val="24"/>
          <w:szCs w:val="24"/>
        </w:rPr>
        <w:t>department  has</w:t>
      </w:r>
      <w:proofErr w:type="gramEnd"/>
      <w:r w:rsidR="0003323B" w:rsidRPr="0003323B">
        <w:rPr>
          <w:rFonts w:ascii="Times New Roman" w:hAnsi="Times New Roman" w:cs="Times New Roman"/>
          <w:sz w:val="24"/>
          <w:szCs w:val="24"/>
        </w:rPr>
        <w:t xml:space="preserve"> started Postgraduate Diploma in Chemical Analysis of Food in 2020 under the NSQF scheme of UGC in 2020. Food analysis is the discipline dealing with the development, application and study of analytical procedures to characterize the properties of foods including composition, structure, physicochemical properties etc. </w:t>
      </w:r>
      <w:r w:rsidR="00825FCA">
        <w:rPr>
          <w:rFonts w:ascii="Times New Roman" w:hAnsi="Times New Roman" w:cs="Times New Roman"/>
          <w:sz w:val="24"/>
          <w:szCs w:val="24"/>
        </w:rPr>
        <w:t>The c</w:t>
      </w:r>
      <w:r w:rsidRPr="00590A69">
        <w:rPr>
          <w:rFonts w:ascii="Times New Roman" w:hAnsi="Times New Roman" w:cs="Times New Roman"/>
          <w:sz w:val="24"/>
          <w:szCs w:val="24"/>
        </w:rPr>
        <w:t xml:space="preserve">hemistry </w:t>
      </w:r>
      <w:r w:rsidR="00825FCA">
        <w:rPr>
          <w:rFonts w:ascii="Times New Roman" w:hAnsi="Times New Roman" w:cs="Times New Roman"/>
          <w:sz w:val="24"/>
          <w:szCs w:val="24"/>
        </w:rPr>
        <w:t>l</w:t>
      </w:r>
      <w:r w:rsidRPr="00590A69">
        <w:rPr>
          <w:rFonts w:ascii="Times New Roman" w:hAnsi="Times New Roman" w:cs="Times New Roman"/>
          <w:sz w:val="24"/>
          <w:szCs w:val="24"/>
        </w:rPr>
        <w:t xml:space="preserve">aboratory is well-established and equipped with number of instruments like </w:t>
      </w:r>
      <w:r w:rsidR="00825FCA">
        <w:rPr>
          <w:rFonts w:ascii="Times New Roman" w:hAnsi="Times New Roman" w:cs="Times New Roman"/>
          <w:sz w:val="24"/>
          <w:szCs w:val="24"/>
        </w:rPr>
        <w:t>Conductivity meters</w:t>
      </w:r>
      <w:r w:rsidRPr="00590A69">
        <w:rPr>
          <w:rFonts w:ascii="Times New Roman" w:hAnsi="Times New Roman" w:cs="Times New Roman"/>
          <w:sz w:val="24"/>
          <w:szCs w:val="24"/>
        </w:rPr>
        <w:t xml:space="preserve">, </w:t>
      </w:r>
      <w:r w:rsidR="00825FCA">
        <w:rPr>
          <w:rFonts w:ascii="Times New Roman" w:hAnsi="Times New Roman" w:cs="Times New Roman"/>
          <w:sz w:val="24"/>
          <w:szCs w:val="24"/>
        </w:rPr>
        <w:t>Co</w:t>
      </w:r>
      <w:r w:rsidR="00825FCA" w:rsidRPr="00590A69">
        <w:rPr>
          <w:rFonts w:ascii="Times New Roman" w:hAnsi="Times New Roman" w:cs="Times New Roman"/>
          <w:sz w:val="24"/>
          <w:szCs w:val="24"/>
        </w:rPr>
        <w:t>lorimeter</w:t>
      </w:r>
      <w:r w:rsidR="00825FCA">
        <w:rPr>
          <w:rFonts w:ascii="Times New Roman" w:hAnsi="Times New Roman" w:cs="Times New Roman"/>
          <w:sz w:val="24"/>
          <w:szCs w:val="24"/>
        </w:rPr>
        <w:t>s</w:t>
      </w:r>
      <w:r w:rsidR="00825FCA" w:rsidRPr="00590A69">
        <w:rPr>
          <w:rFonts w:ascii="Times New Roman" w:hAnsi="Times New Roman" w:cs="Times New Roman"/>
          <w:sz w:val="24"/>
          <w:szCs w:val="24"/>
        </w:rPr>
        <w:t xml:space="preserve">, </w:t>
      </w:r>
      <w:r w:rsidR="00825FCA">
        <w:rPr>
          <w:rFonts w:ascii="Times New Roman" w:hAnsi="Times New Roman" w:cs="Times New Roman"/>
          <w:sz w:val="24"/>
          <w:szCs w:val="24"/>
        </w:rPr>
        <w:t xml:space="preserve">Calorimeters, Spectrophotometer, pH meters, </w:t>
      </w:r>
      <w:r w:rsidR="00825FCA" w:rsidRPr="00590A69">
        <w:rPr>
          <w:rFonts w:ascii="Times New Roman" w:hAnsi="Times New Roman" w:cs="Times New Roman"/>
          <w:sz w:val="24"/>
          <w:szCs w:val="24"/>
        </w:rPr>
        <w:t>Refractometer</w:t>
      </w:r>
      <w:r w:rsidR="00825FCA">
        <w:rPr>
          <w:rFonts w:ascii="Times New Roman" w:hAnsi="Times New Roman" w:cs="Times New Roman"/>
          <w:sz w:val="24"/>
          <w:szCs w:val="24"/>
        </w:rPr>
        <w:t>s,</w:t>
      </w:r>
      <w:r w:rsidR="00825FCA" w:rsidRPr="00590A69">
        <w:rPr>
          <w:rFonts w:ascii="Times New Roman" w:hAnsi="Times New Roman" w:cs="Times New Roman"/>
          <w:sz w:val="24"/>
          <w:szCs w:val="24"/>
        </w:rPr>
        <w:t xml:space="preserve"> Atomic model, </w:t>
      </w:r>
      <w:r w:rsidRPr="00590A69">
        <w:rPr>
          <w:rFonts w:ascii="Times New Roman" w:hAnsi="Times New Roman" w:cs="Times New Roman"/>
          <w:sz w:val="24"/>
          <w:szCs w:val="24"/>
        </w:rPr>
        <w:t>Beckmann Apparatus, Electronic Balance</w:t>
      </w:r>
      <w:r w:rsidR="00825FCA">
        <w:rPr>
          <w:rFonts w:ascii="Times New Roman" w:hAnsi="Times New Roman" w:cs="Times New Roman"/>
          <w:sz w:val="24"/>
          <w:szCs w:val="24"/>
        </w:rPr>
        <w:t>s</w:t>
      </w:r>
      <w:r w:rsidRPr="00590A69">
        <w:rPr>
          <w:rFonts w:ascii="Times New Roman" w:hAnsi="Times New Roman" w:cs="Times New Roman"/>
          <w:sz w:val="24"/>
          <w:szCs w:val="24"/>
        </w:rPr>
        <w:t>, Mechanical Stirrer</w:t>
      </w:r>
      <w:r w:rsidR="00825FCA">
        <w:rPr>
          <w:rFonts w:ascii="Times New Roman" w:hAnsi="Times New Roman" w:cs="Times New Roman"/>
          <w:sz w:val="24"/>
          <w:szCs w:val="24"/>
        </w:rPr>
        <w:t>s</w:t>
      </w:r>
      <w:r w:rsidRPr="00590A69">
        <w:rPr>
          <w:rFonts w:ascii="Times New Roman" w:hAnsi="Times New Roman" w:cs="Times New Roman"/>
          <w:sz w:val="24"/>
          <w:szCs w:val="24"/>
        </w:rPr>
        <w:t xml:space="preserve">, </w:t>
      </w:r>
      <w:r w:rsidR="00825FCA" w:rsidRPr="00590A69">
        <w:rPr>
          <w:rFonts w:ascii="Times New Roman" w:hAnsi="Times New Roman" w:cs="Times New Roman"/>
          <w:sz w:val="24"/>
          <w:szCs w:val="24"/>
        </w:rPr>
        <w:t>Electrical Melting Point Apparatus, Hot plate</w:t>
      </w:r>
      <w:r w:rsidR="00825FCA">
        <w:rPr>
          <w:rFonts w:ascii="Times New Roman" w:hAnsi="Times New Roman" w:cs="Times New Roman"/>
          <w:sz w:val="24"/>
          <w:szCs w:val="24"/>
        </w:rPr>
        <w:t>s</w:t>
      </w:r>
      <w:r w:rsidR="00825FCA" w:rsidRPr="00590A69">
        <w:rPr>
          <w:rFonts w:ascii="Times New Roman" w:hAnsi="Times New Roman" w:cs="Times New Roman"/>
          <w:sz w:val="24"/>
          <w:szCs w:val="24"/>
        </w:rPr>
        <w:t xml:space="preserve">, </w:t>
      </w:r>
      <w:r w:rsidRPr="00590A69">
        <w:rPr>
          <w:rFonts w:ascii="Times New Roman" w:hAnsi="Times New Roman" w:cs="Times New Roman"/>
          <w:sz w:val="24"/>
          <w:szCs w:val="24"/>
        </w:rPr>
        <w:t xml:space="preserve">Fuming Hood, Oven, </w:t>
      </w:r>
      <w:r w:rsidR="00825FCA">
        <w:rPr>
          <w:rFonts w:ascii="Times New Roman" w:hAnsi="Times New Roman" w:cs="Times New Roman"/>
          <w:sz w:val="24"/>
          <w:szCs w:val="24"/>
        </w:rPr>
        <w:t xml:space="preserve">Distillation plant, </w:t>
      </w:r>
      <w:r w:rsidR="00825FCA" w:rsidRPr="00590A69">
        <w:rPr>
          <w:rFonts w:ascii="Times New Roman" w:hAnsi="Times New Roman" w:cs="Times New Roman"/>
          <w:sz w:val="24"/>
          <w:szCs w:val="24"/>
        </w:rPr>
        <w:t xml:space="preserve">Centrifuge Machine, </w:t>
      </w:r>
      <w:r w:rsidRPr="00590A69">
        <w:rPr>
          <w:rFonts w:ascii="Times New Roman" w:hAnsi="Times New Roman" w:cs="Times New Roman"/>
          <w:sz w:val="24"/>
          <w:szCs w:val="24"/>
        </w:rPr>
        <w:t>Vacuum pump, Shaker with six plates, Analytical Balances, etc.</w:t>
      </w:r>
      <w:r w:rsidR="00825FCA">
        <w:rPr>
          <w:rFonts w:ascii="Times New Roman" w:hAnsi="Times New Roman" w:cs="Times New Roman"/>
          <w:sz w:val="24"/>
          <w:szCs w:val="24"/>
        </w:rPr>
        <w:t>, chemicals and glass apparatus.</w:t>
      </w:r>
      <w:r w:rsidR="0003323B">
        <w:rPr>
          <w:rFonts w:ascii="Times New Roman" w:hAnsi="Times New Roman" w:cs="Times New Roman"/>
          <w:sz w:val="24"/>
          <w:szCs w:val="24"/>
        </w:rPr>
        <w:t xml:space="preserve"> The students perform their practical work with their keen interest. For the exposure of students to more practical aspects, the department organizes various workshops, training </w:t>
      </w:r>
      <w:proofErr w:type="spellStart"/>
      <w:r w:rsidR="0003323B">
        <w:rPr>
          <w:rFonts w:ascii="Times New Roman" w:hAnsi="Times New Roman" w:cs="Times New Roman"/>
          <w:sz w:val="24"/>
          <w:szCs w:val="24"/>
        </w:rPr>
        <w:t>programmes</w:t>
      </w:r>
      <w:proofErr w:type="spellEnd"/>
      <w:r w:rsidR="0003323B">
        <w:rPr>
          <w:rFonts w:ascii="Times New Roman" w:hAnsi="Times New Roman" w:cs="Times New Roman"/>
          <w:sz w:val="24"/>
          <w:szCs w:val="24"/>
        </w:rPr>
        <w:t xml:space="preserve"> and educational visits to higher institutes and industries etc.</w:t>
      </w:r>
    </w:p>
    <w:p w:rsidR="00590A69" w:rsidRPr="00590A69" w:rsidRDefault="00590A69" w:rsidP="005E7041">
      <w:pPr>
        <w:shd w:val="clear" w:color="auto" w:fill="FFFFFF"/>
        <w:spacing w:line="240" w:lineRule="auto"/>
        <w:jc w:val="both"/>
        <w:rPr>
          <w:rFonts w:ascii="Times New Roman" w:hAnsi="Times New Roman" w:cs="Times New Roman"/>
          <w:sz w:val="24"/>
          <w:szCs w:val="24"/>
        </w:rPr>
      </w:pPr>
    </w:p>
    <w:p w:rsidR="00ED7820" w:rsidRPr="00FB72AD" w:rsidRDefault="0003323B" w:rsidP="005E7041">
      <w:pPr>
        <w:shd w:val="clear" w:color="auto" w:fill="FFFFFF"/>
        <w:spacing w:after="0" w:line="240" w:lineRule="auto"/>
        <w:jc w:val="both"/>
        <w:rPr>
          <w:rFonts w:ascii="Times New Roman" w:eastAsia="Times New Roman" w:hAnsi="Times New Roman" w:cs="Times New Roman"/>
          <w:color w:val="333333"/>
          <w:sz w:val="24"/>
          <w:szCs w:val="24"/>
        </w:rPr>
      </w:pPr>
      <w:r w:rsidRPr="00FB72AD">
        <w:rPr>
          <w:rFonts w:ascii="Times New Roman" w:eastAsia="Times New Roman" w:hAnsi="Times New Roman" w:cs="Times New Roman"/>
          <w:b/>
          <w:bCs/>
          <w:color w:val="333333"/>
          <w:sz w:val="24"/>
          <w:szCs w:val="24"/>
        </w:rPr>
        <w:t>List of Events Organized under DBT Star College Scheme</w:t>
      </w:r>
    </w:p>
    <w:p w:rsidR="00FB72AD" w:rsidRPr="00FB72AD" w:rsidRDefault="0003323B" w:rsidP="005E7041">
      <w:pPr>
        <w:numPr>
          <w:ilvl w:val="0"/>
          <w:numId w:val="1"/>
        </w:numPr>
        <w:shd w:val="clear" w:color="auto" w:fill="FFFFFF"/>
        <w:spacing w:beforeAutospacing="1" w:after="0" w:line="240" w:lineRule="auto"/>
        <w:ind w:left="495"/>
        <w:rPr>
          <w:rFonts w:ascii="Times New Roman" w:eastAsia="Times New Roman" w:hAnsi="Times New Roman" w:cs="Times New Roman"/>
          <w:color w:val="333333"/>
          <w:sz w:val="24"/>
          <w:szCs w:val="24"/>
        </w:rPr>
      </w:pPr>
      <w:r w:rsidRPr="00FB72AD">
        <w:rPr>
          <w:rFonts w:ascii="Times New Roman" w:eastAsia="Times New Roman" w:hAnsi="Times New Roman" w:cs="Times New Roman"/>
          <w:b/>
          <w:bCs/>
          <w:color w:val="333333"/>
          <w:sz w:val="24"/>
          <w:szCs w:val="24"/>
        </w:rPr>
        <w:t xml:space="preserve">List of projects undertaken by students, industrial visits by students, summer training </w:t>
      </w:r>
    </w:p>
    <w:p w:rsidR="00ED7820" w:rsidRPr="00FB72AD" w:rsidRDefault="0003323B" w:rsidP="005E7041">
      <w:pPr>
        <w:shd w:val="clear" w:color="auto" w:fill="FFFFFF"/>
        <w:spacing w:beforeAutospacing="1" w:after="0" w:line="240" w:lineRule="auto"/>
        <w:ind w:left="495"/>
        <w:rPr>
          <w:rFonts w:ascii="Times New Roman" w:eastAsia="Times New Roman" w:hAnsi="Times New Roman" w:cs="Times New Roman"/>
          <w:color w:val="333333"/>
          <w:sz w:val="24"/>
          <w:szCs w:val="24"/>
        </w:rPr>
      </w:pPr>
      <w:r w:rsidRPr="00FB72AD">
        <w:rPr>
          <w:rFonts w:ascii="Times New Roman" w:eastAsia="Times New Roman" w:hAnsi="Times New Roman" w:cs="Times New Roman"/>
          <w:b/>
          <w:bCs/>
          <w:color w:val="333333"/>
          <w:sz w:val="24"/>
          <w:szCs w:val="24"/>
        </w:rPr>
        <w:lastRenderedPageBreak/>
        <w:t>in last one year</w:t>
      </w:r>
    </w:p>
    <w:p w:rsidR="00ED7820" w:rsidRPr="00FB72AD" w:rsidRDefault="0003323B" w:rsidP="005E7041">
      <w:pPr>
        <w:numPr>
          <w:ilvl w:val="0"/>
          <w:numId w:val="2"/>
        </w:numPr>
        <w:shd w:val="clear" w:color="auto" w:fill="FFFFFF"/>
        <w:spacing w:beforeAutospacing="1" w:line="240" w:lineRule="auto"/>
        <w:ind w:left="495"/>
        <w:rPr>
          <w:rFonts w:ascii="Times New Roman" w:eastAsia="Times New Roman" w:hAnsi="Times New Roman" w:cs="Times New Roman"/>
          <w:color w:val="333333"/>
          <w:sz w:val="24"/>
          <w:szCs w:val="24"/>
        </w:rPr>
      </w:pPr>
      <w:r w:rsidRPr="00FB72AD">
        <w:rPr>
          <w:rFonts w:ascii="Times New Roman" w:eastAsia="Times New Roman" w:hAnsi="Times New Roman" w:cs="Times New Roman"/>
          <w:b/>
          <w:bCs/>
          <w:color w:val="333333"/>
          <w:sz w:val="24"/>
          <w:szCs w:val="24"/>
        </w:rPr>
        <w:t xml:space="preserve">List of exhibitions/seminars/training courses conducted by the college </w:t>
      </w:r>
    </w:p>
    <w:p w:rsidR="00ED7820" w:rsidRPr="00FB72AD" w:rsidRDefault="0003323B" w:rsidP="005E7041">
      <w:pPr>
        <w:numPr>
          <w:ilvl w:val="0"/>
          <w:numId w:val="2"/>
        </w:numPr>
        <w:shd w:val="clear" w:color="auto" w:fill="FFFFFF"/>
        <w:spacing w:line="240" w:lineRule="auto"/>
        <w:ind w:left="495"/>
        <w:rPr>
          <w:rFonts w:ascii="Times New Roman" w:eastAsia="Times New Roman" w:hAnsi="Times New Roman" w:cs="Times New Roman"/>
          <w:color w:val="333333"/>
          <w:sz w:val="24"/>
          <w:szCs w:val="24"/>
        </w:rPr>
      </w:pPr>
      <w:r w:rsidRPr="00FB72AD">
        <w:rPr>
          <w:rFonts w:ascii="Times New Roman" w:eastAsia="Times New Roman" w:hAnsi="Times New Roman" w:cs="Times New Roman"/>
          <w:b/>
          <w:bCs/>
          <w:color w:val="333333"/>
          <w:sz w:val="24"/>
          <w:szCs w:val="24"/>
        </w:rPr>
        <w:t>Name, designation, host institute of  guest faculty invited  </w:t>
      </w:r>
    </w:p>
    <w:p w:rsidR="00ED7820" w:rsidRPr="00FB72AD" w:rsidRDefault="00ED7820" w:rsidP="005E7041">
      <w:pPr>
        <w:spacing w:line="240" w:lineRule="auto"/>
        <w:rPr>
          <w:rFonts w:ascii="Times New Roman" w:hAnsi="Times New Roman" w:cs="Times New Roman"/>
          <w:sz w:val="24"/>
          <w:szCs w:val="24"/>
        </w:rPr>
      </w:pPr>
    </w:p>
    <w:sectPr w:rsidR="00ED7820" w:rsidRPr="00FB72AD" w:rsidSect="00ED7820">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BED"/>
    <w:multiLevelType w:val="multilevel"/>
    <w:tmpl w:val="9E0CCF7C"/>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D3B3CB4"/>
    <w:multiLevelType w:val="multilevel"/>
    <w:tmpl w:val="309072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02748CC"/>
    <w:multiLevelType w:val="multilevel"/>
    <w:tmpl w:val="E86E857C"/>
    <w:lvl w:ilvl="0">
      <w:start w:val="1"/>
      <w:numFmt w:val="bullet"/>
      <w:suff w:val="nothing"/>
      <w:lvlText w:val=""/>
      <w:lvlJc w:val="left"/>
      <w:pPr>
        <w:ind w:left="442" w:hanging="442"/>
      </w:pPr>
      <w:rPr>
        <w:rFonts w:ascii="Symbol" w:hAnsi="Symbol" w:cs="OpenSymbol" w:hint="default"/>
      </w:rPr>
    </w:lvl>
    <w:lvl w:ilvl="1">
      <w:start w:val="1"/>
      <w:numFmt w:val="bullet"/>
      <w:lvlText w:val=""/>
      <w:lvlJc w:val="left"/>
      <w:pPr>
        <w:tabs>
          <w:tab w:val="num" w:pos="1162"/>
        </w:tabs>
        <w:ind w:left="1162" w:hanging="360"/>
      </w:pPr>
      <w:rPr>
        <w:rFonts w:ascii="Wingdings" w:hAnsi="Wingdings" w:cs="OpenSymbol" w:hint="default"/>
      </w:rPr>
    </w:lvl>
    <w:lvl w:ilvl="2">
      <w:start w:val="1"/>
      <w:numFmt w:val="bullet"/>
      <w:lvlText w:val=""/>
      <w:lvlJc w:val="left"/>
      <w:pPr>
        <w:tabs>
          <w:tab w:val="num" w:pos="1522"/>
        </w:tabs>
        <w:ind w:left="1522" w:hanging="360"/>
      </w:pPr>
      <w:rPr>
        <w:rFonts w:ascii="Wingdings" w:hAnsi="Wingdings" w:cs="OpenSymbol" w:hint="default"/>
      </w:rPr>
    </w:lvl>
    <w:lvl w:ilvl="3">
      <w:start w:val="1"/>
      <w:numFmt w:val="bullet"/>
      <w:lvlText w:val=""/>
      <w:lvlJc w:val="left"/>
      <w:pPr>
        <w:tabs>
          <w:tab w:val="num" w:pos="1882"/>
        </w:tabs>
        <w:ind w:left="1882" w:hanging="360"/>
      </w:pPr>
      <w:rPr>
        <w:rFonts w:ascii="Wingdings" w:hAnsi="Wingdings" w:cs="OpenSymbol" w:hint="default"/>
      </w:rPr>
    </w:lvl>
    <w:lvl w:ilvl="4">
      <w:start w:val="1"/>
      <w:numFmt w:val="bullet"/>
      <w:lvlText w:val=""/>
      <w:lvlJc w:val="left"/>
      <w:pPr>
        <w:tabs>
          <w:tab w:val="num" w:pos="2242"/>
        </w:tabs>
        <w:ind w:left="2242" w:hanging="360"/>
      </w:pPr>
      <w:rPr>
        <w:rFonts w:ascii="Wingdings" w:hAnsi="Wingdings" w:cs="OpenSymbol" w:hint="default"/>
      </w:rPr>
    </w:lvl>
    <w:lvl w:ilvl="5">
      <w:start w:val="1"/>
      <w:numFmt w:val="bullet"/>
      <w:lvlText w:val=""/>
      <w:lvlJc w:val="left"/>
      <w:pPr>
        <w:tabs>
          <w:tab w:val="num" w:pos="2602"/>
        </w:tabs>
        <w:ind w:left="2602" w:hanging="360"/>
      </w:pPr>
      <w:rPr>
        <w:rFonts w:ascii="Wingdings" w:hAnsi="Wingdings" w:cs="OpenSymbol" w:hint="default"/>
      </w:rPr>
    </w:lvl>
    <w:lvl w:ilvl="6">
      <w:start w:val="1"/>
      <w:numFmt w:val="bullet"/>
      <w:lvlText w:val=""/>
      <w:lvlJc w:val="left"/>
      <w:pPr>
        <w:tabs>
          <w:tab w:val="num" w:pos="2962"/>
        </w:tabs>
        <w:ind w:left="2962" w:hanging="360"/>
      </w:pPr>
      <w:rPr>
        <w:rFonts w:ascii="Wingdings" w:hAnsi="Wingdings" w:cs="OpenSymbol" w:hint="default"/>
      </w:rPr>
    </w:lvl>
    <w:lvl w:ilvl="7">
      <w:start w:val="1"/>
      <w:numFmt w:val="bullet"/>
      <w:lvlText w:val=""/>
      <w:lvlJc w:val="left"/>
      <w:pPr>
        <w:tabs>
          <w:tab w:val="num" w:pos="3322"/>
        </w:tabs>
        <w:ind w:left="3322" w:hanging="360"/>
      </w:pPr>
      <w:rPr>
        <w:rFonts w:ascii="Wingdings" w:hAnsi="Wingdings" w:cs="OpenSymbol" w:hint="default"/>
      </w:rPr>
    </w:lvl>
    <w:lvl w:ilvl="8">
      <w:start w:val="1"/>
      <w:numFmt w:val="bullet"/>
      <w:lvlText w:val=""/>
      <w:lvlJc w:val="left"/>
      <w:pPr>
        <w:tabs>
          <w:tab w:val="num" w:pos="3682"/>
        </w:tabs>
        <w:ind w:left="3682" w:hanging="360"/>
      </w:pPr>
      <w:rPr>
        <w:rFonts w:ascii="Wingdings" w:hAnsi="Wingdings" w:cs="OpenSymbol" w:hint="default"/>
      </w:rPr>
    </w:lvl>
  </w:abstractNum>
  <w:abstractNum w:abstractNumId="3" w15:restartNumberingAfterBreak="0">
    <w:nsid w:val="45422D7C"/>
    <w:multiLevelType w:val="multilevel"/>
    <w:tmpl w:val="3102A1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B812D19"/>
    <w:multiLevelType w:val="multilevel"/>
    <w:tmpl w:val="F252F35E"/>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D7820"/>
    <w:rsid w:val="0003323B"/>
    <w:rsid w:val="00072B37"/>
    <w:rsid w:val="002E7621"/>
    <w:rsid w:val="004A473D"/>
    <w:rsid w:val="005248A5"/>
    <w:rsid w:val="00590A69"/>
    <w:rsid w:val="005E7041"/>
    <w:rsid w:val="007A6775"/>
    <w:rsid w:val="00825FCA"/>
    <w:rsid w:val="00832E32"/>
    <w:rsid w:val="00AD5003"/>
    <w:rsid w:val="00B0517A"/>
    <w:rsid w:val="00B26D7F"/>
    <w:rsid w:val="00D236C4"/>
    <w:rsid w:val="00D3260E"/>
    <w:rsid w:val="00DF04AF"/>
    <w:rsid w:val="00E7042E"/>
    <w:rsid w:val="00ED7820"/>
    <w:rsid w:val="00F66CB5"/>
    <w:rsid w:val="00FB72AD"/>
    <w:rsid w:val="00FC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8D7E"/>
  <w15:docId w15:val="{297393A4-8250-4C62-94BD-980E6C57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5331"/>
    <w:rPr>
      <w:b/>
      <w:bCs/>
    </w:rPr>
  </w:style>
  <w:style w:type="character" w:customStyle="1" w:styleId="ListLabel1">
    <w:name w:val="ListLabel 1"/>
    <w:qFormat/>
    <w:rsid w:val="00ED7820"/>
    <w:rPr>
      <w:sz w:val="20"/>
    </w:rPr>
  </w:style>
  <w:style w:type="character" w:customStyle="1" w:styleId="ListLabel2">
    <w:name w:val="ListLabel 2"/>
    <w:qFormat/>
    <w:rsid w:val="00ED7820"/>
    <w:rPr>
      <w:sz w:val="20"/>
    </w:rPr>
  </w:style>
  <w:style w:type="character" w:customStyle="1" w:styleId="ListLabel3">
    <w:name w:val="ListLabel 3"/>
    <w:qFormat/>
    <w:rsid w:val="00ED7820"/>
    <w:rPr>
      <w:sz w:val="20"/>
    </w:rPr>
  </w:style>
  <w:style w:type="character" w:customStyle="1" w:styleId="ListLabel4">
    <w:name w:val="ListLabel 4"/>
    <w:qFormat/>
    <w:rsid w:val="00ED7820"/>
    <w:rPr>
      <w:sz w:val="20"/>
    </w:rPr>
  </w:style>
  <w:style w:type="character" w:customStyle="1" w:styleId="ListLabel5">
    <w:name w:val="ListLabel 5"/>
    <w:qFormat/>
    <w:rsid w:val="00ED7820"/>
    <w:rPr>
      <w:sz w:val="20"/>
    </w:rPr>
  </w:style>
  <w:style w:type="character" w:customStyle="1" w:styleId="ListLabel6">
    <w:name w:val="ListLabel 6"/>
    <w:qFormat/>
    <w:rsid w:val="00ED7820"/>
    <w:rPr>
      <w:sz w:val="20"/>
    </w:rPr>
  </w:style>
  <w:style w:type="character" w:customStyle="1" w:styleId="ListLabel7">
    <w:name w:val="ListLabel 7"/>
    <w:qFormat/>
    <w:rsid w:val="00ED7820"/>
    <w:rPr>
      <w:sz w:val="20"/>
    </w:rPr>
  </w:style>
  <w:style w:type="character" w:customStyle="1" w:styleId="ListLabel8">
    <w:name w:val="ListLabel 8"/>
    <w:qFormat/>
    <w:rsid w:val="00ED7820"/>
    <w:rPr>
      <w:sz w:val="20"/>
    </w:rPr>
  </w:style>
  <w:style w:type="character" w:customStyle="1" w:styleId="ListLabel9">
    <w:name w:val="ListLabel 9"/>
    <w:qFormat/>
    <w:rsid w:val="00ED7820"/>
    <w:rPr>
      <w:sz w:val="20"/>
    </w:rPr>
  </w:style>
  <w:style w:type="character" w:customStyle="1" w:styleId="ListLabel10">
    <w:name w:val="ListLabel 10"/>
    <w:qFormat/>
    <w:rsid w:val="00ED7820"/>
    <w:rPr>
      <w:rFonts w:ascii="Arial" w:hAnsi="Arial"/>
      <w:sz w:val="21"/>
    </w:rPr>
  </w:style>
  <w:style w:type="character" w:customStyle="1" w:styleId="ListLabel11">
    <w:name w:val="ListLabel 11"/>
    <w:qFormat/>
    <w:rsid w:val="00ED7820"/>
    <w:rPr>
      <w:sz w:val="20"/>
    </w:rPr>
  </w:style>
  <w:style w:type="character" w:customStyle="1" w:styleId="ListLabel12">
    <w:name w:val="ListLabel 12"/>
    <w:qFormat/>
    <w:rsid w:val="00ED7820"/>
    <w:rPr>
      <w:sz w:val="20"/>
    </w:rPr>
  </w:style>
  <w:style w:type="character" w:customStyle="1" w:styleId="ListLabel13">
    <w:name w:val="ListLabel 13"/>
    <w:qFormat/>
    <w:rsid w:val="00ED7820"/>
    <w:rPr>
      <w:sz w:val="20"/>
    </w:rPr>
  </w:style>
  <w:style w:type="character" w:customStyle="1" w:styleId="ListLabel14">
    <w:name w:val="ListLabel 14"/>
    <w:qFormat/>
    <w:rsid w:val="00ED7820"/>
    <w:rPr>
      <w:sz w:val="20"/>
    </w:rPr>
  </w:style>
  <w:style w:type="character" w:customStyle="1" w:styleId="ListLabel15">
    <w:name w:val="ListLabel 15"/>
    <w:qFormat/>
    <w:rsid w:val="00ED7820"/>
    <w:rPr>
      <w:sz w:val="20"/>
    </w:rPr>
  </w:style>
  <w:style w:type="character" w:customStyle="1" w:styleId="ListLabel16">
    <w:name w:val="ListLabel 16"/>
    <w:qFormat/>
    <w:rsid w:val="00ED7820"/>
    <w:rPr>
      <w:sz w:val="20"/>
    </w:rPr>
  </w:style>
  <w:style w:type="character" w:customStyle="1" w:styleId="ListLabel17">
    <w:name w:val="ListLabel 17"/>
    <w:qFormat/>
    <w:rsid w:val="00ED7820"/>
    <w:rPr>
      <w:sz w:val="20"/>
    </w:rPr>
  </w:style>
  <w:style w:type="character" w:customStyle="1" w:styleId="ListLabel18">
    <w:name w:val="ListLabel 18"/>
    <w:qFormat/>
    <w:rsid w:val="00ED7820"/>
    <w:rPr>
      <w:sz w:val="20"/>
    </w:rPr>
  </w:style>
  <w:style w:type="character" w:customStyle="1" w:styleId="ListLabel19">
    <w:name w:val="ListLabel 19"/>
    <w:qFormat/>
    <w:rsid w:val="00ED7820"/>
    <w:rPr>
      <w:rFonts w:ascii="Arial" w:hAnsi="Arial"/>
      <w:sz w:val="21"/>
    </w:rPr>
  </w:style>
  <w:style w:type="character" w:customStyle="1" w:styleId="ListLabel20">
    <w:name w:val="ListLabel 20"/>
    <w:qFormat/>
    <w:rsid w:val="00ED7820"/>
    <w:rPr>
      <w:sz w:val="20"/>
    </w:rPr>
  </w:style>
  <w:style w:type="character" w:customStyle="1" w:styleId="ListLabel21">
    <w:name w:val="ListLabel 21"/>
    <w:qFormat/>
    <w:rsid w:val="00ED7820"/>
    <w:rPr>
      <w:sz w:val="20"/>
    </w:rPr>
  </w:style>
  <w:style w:type="character" w:customStyle="1" w:styleId="ListLabel22">
    <w:name w:val="ListLabel 22"/>
    <w:qFormat/>
    <w:rsid w:val="00ED7820"/>
    <w:rPr>
      <w:sz w:val="20"/>
    </w:rPr>
  </w:style>
  <w:style w:type="character" w:customStyle="1" w:styleId="ListLabel23">
    <w:name w:val="ListLabel 23"/>
    <w:qFormat/>
    <w:rsid w:val="00ED7820"/>
    <w:rPr>
      <w:sz w:val="20"/>
    </w:rPr>
  </w:style>
  <w:style w:type="character" w:customStyle="1" w:styleId="ListLabel24">
    <w:name w:val="ListLabel 24"/>
    <w:qFormat/>
    <w:rsid w:val="00ED7820"/>
    <w:rPr>
      <w:sz w:val="20"/>
    </w:rPr>
  </w:style>
  <w:style w:type="character" w:customStyle="1" w:styleId="ListLabel25">
    <w:name w:val="ListLabel 25"/>
    <w:qFormat/>
    <w:rsid w:val="00ED7820"/>
    <w:rPr>
      <w:sz w:val="20"/>
    </w:rPr>
  </w:style>
  <w:style w:type="character" w:customStyle="1" w:styleId="ListLabel26">
    <w:name w:val="ListLabel 26"/>
    <w:qFormat/>
    <w:rsid w:val="00ED7820"/>
    <w:rPr>
      <w:sz w:val="20"/>
    </w:rPr>
  </w:style>
  <w:style w:type="character" w:customStyle="1" w:styleId="ListLabel27">
    <w:name w:val="ListLabel 27"/>
    <w:qFormat/>
    <w:rsid w:val="00ED7820"/>
    <w:rPr>
      <w:sz w:val="20"/>
    </w:rPr>
  </w:style>
  <w:style w:type="character" w:customStyle="1" w:styleId="ListLabel28">
    <w:name w:val="ListLabel 28"/>
    <w:qFormat/>
    <w:rsid w:val="00ED7820"/>
    <w:rPr>
      <w:rFonts w:cs="Courier New"/>
    </w:rPr>
  </w:style>
  <w:style w:type="character" w:customStyle="1" w:styleId="ListLabel29">
    <w:name w:val="ListLabel 29"/>
    <w:qFormat/>
    <w:rsid w:val="00ED7820"/>
    <w:rPr>
      <w:rFonts w:cs="Courier New"/>
    </w:rPr>
  </w:style>
  <w:style w:type="character" w:customStyle="1" w:styleId="ListLabel30">
    <w:name w:val="ListLabel 30"/>
    <w:qFormat/>
    <w:rsid w:val="00ED7820"/>
    <w:rPr>
      <w:rFonts w:cs="Courier New"/>
    </w:rPr>
  </w:style>
  <w:style w:type="character" w:customStyle="1" w:styleId="ListLabel31">
    <w:name w:val="ListLabel 31"/>
    <w:qFormat/>
    <w:rsid w:val="00ED7820"/>
    <w:rPr>
      <w:sz w:val="20"/>
    </w:rPr>
  </w:style>
  <w:style w:type="character" w:customStyle="1" w:styleId="ListLabel32">
    <w:name w:val="ListLabel 32"/>
    <w:qFormat/>
    <w:rsid w:val="00ED7820"/>
    <w:rPr>
      <w:sz w:val="20"/>
    </w:rPr>
  </w:style>
  <w:style w:type="character" w:customStyle="1" w:styleId="ListLabel33">
    <w:name w:val="ListLabel 33"/>
    <w:qFormat/>
    <w:rsid w:val="00ED7820"/>
    <w:rPr>
      <w:sz w:val="20"/>
    </w:rPr>
  </w:style>
  <w:style w:type="character" w:customStyle="1" w:styleId="ListLabel34">
    <w:name w:val="ListLabel 34"/>
    <w:qFormat/>
    <w:rsid w:val="00ED7820"/>
    <w:rPr>
      <w:sz w:val="20"/>
    </w:rPr>
  </w:style>
  <w:style w:type="character" w:customStyle="1" w:styleId="ListLabel35">
    <w:name w:val="ListLabel 35"/>
    <w:qFormat/>
    <w:rsid w:val="00ED7820"/>
    <w:rPr>
      <w:sz w:val="20"/>
    </w:rPr>
  </w:style>
  <w:style w:type="character" w:customStyle="1" w:styleId="ListLabel36">
    <w:name w:val="ListLabel 36"/>
    <w:qFormat/>
    <w:rsid w:val="00ED7820"/>
    <w:rPr>
      <w:sz w:val="20"/>
    </w:rPr>
  </w:style>
  <w:style w:type="character" w:customStyle="1" w:styleId="ListLabel37">
    <w:name w:val="ListLabel 37"/>
    <w:qFormat/>
    <w:rsid w:val="00ED7820"/>
    <w:rPr>
      <w:sz w:val="20"/>
    </w:rPr>
  </w:style>
  <w:style w:type="character" w:customStyle="1" w:styleId="ListLabel38">
    <w:name w:val="ListLabel 38"/>
    <w:qFormat/>
    <w:rsid w:val="00ED7820"/>
    <w:rPr>
      <w:sz w:val="20"/>
    </w:rPr>
  </w:style>
  <w:style w:type="character" w:customStyle="1" w:styleId="ListLabel39">
    <w:name w:val="ListLabel 39"/>
    <w:qFormat/>
    <w:rsid w:val="00ED7820"/>
    <w:rPr>
      <w:sz w:val="20"/>
    </w:rPr>
  </w:style>
  <w:style w:type="character" w:customStyle="1" w:styleId="ListLabel55">
    <w:name w:val="ListLabel 55"/>
    <w:qFormat/>
    <w:rsid w:val="00ED7820"/>
    <w:rPr>
      <w:rFonts w:ascii="Times New Roman" w:hAnsi="Times New Roman"/>
      <w:sz w:val="28"/>
    </w:rPr>
  </w:style>
  <w:style w:type="character" w:customStyle="1" w:styleId="ListLabel56">
    <w:name w:val="ListLabel 56"/>
    <w:qFormat/>
    <w:rsid w:val="00ED7820"/>
    <w:rPr>
      <w:sz w:val="20"/>
    </w:rPr>
  </w:style>
  <w:style w:type="character" w:customStyle="1" w:styleId="ListLabel57">
    <w:name w:val="ListLabel 57"/>
    <w:qFormat/>
    <w:rsid w:val="00ED7820"/>
    <w:rPr>
      <w:sz w:val="20"/>
    </w:rPr>
  </w:style>
  <w:style w:type="character" w:customStyle="1" w:styleId="ListLabel58">
    <w:name w:val="ListLabel 58"/>
    <w:qFormat/>
    <w:rsid w:val="00ED7820"/>
    <w:rPr>
      <w:sz w:val="20"/>
    </w:rPr>
  </w:style>
  <w:style w:type="character" w:customStyle="1" w:styleId="ListLabel59">
    <w:name w:val="ListLabel 59"/>
    <w:qFormat/>
    <w:rsid w:val="00ED7820"/>
    <w:rPr>
      <w:sz w:val="20"/>
    </w:rPr>
  </w:style>
  <w:style w:type="character" w:customStyle="1" w:styleId="ListLabel60">
    <w:name w:val="ListLabel 60"/>
    <w:qFormat/>
    <w:rsid w:val="00ED7820"/>
    <w:rPr>
      <w:sz w:val="20"/>
    </w:rPr>
  </w:style>
  <w:style w:type="character" w:customStyle="1" w:styleId="ListLabel61">
    <w:name w:val="ListLabel 61"/>
    <w:qFormat/>
    <w:rsid w:val="00ED7820"/>
    <w:rPr>
      <w:sz w:val="20"/>
    </w:rPr>
  </w:style>
  <w:style w:type="character" w:customStyle="1" w:styleId="ListLabel62">
    <w:name w:val="ListLabel 62"/>
    <w:qFormat/>
    <w:rsid w:val="00ED7820"/>
    <w:rPr>
      <w:sz w:val="20"/>
    </w:rPr>
  </w:style>
  <w:style w:type="character" w:customStyle="1" w:styleId="ListLabel63">
    <w:name w:val="ListLabel 63"/>
    <w:qFormat/>
    <w:rsid w:val="00ED7820"/>
    <w:rPr>
      <w:sz w:val="20"/>
    </w:rPr>
  </w:style>
  <w:style w:type="character" w:customStyle="1" w:styleId="ListLabel64">
    <w:name w:val="ListLabel 64"/>
    <w:qFormat/>
    <w:rsid w:val="00ED7820"/>
    <w:rPr>
      <w:rFonts w:ascii="Times New Roman" w:hAnsi="Times New Roman"/>
      <w:sz w:val="28"/>
    </w:rPr>
  </w:style>
  <w:style w:type="character" w:customStyle="1" w:styleId="ListLabel65">
    <w:name w:val="ListLabel 65"/>
    <w:qFormat/>
    <w:rsid w:val="00ED7820"/>
    <w:rPr>
      <w:sz w:val="20"/>
    </w:rPr>
  </w:style>
  <w:style w:type="character" w:customStyle="1" w:styleId="ListLabel66">
    <w:name w:val="ListLabel 66"/>
    <w:qFormat/>
    <w:rsid w:val="00ED7820"/>
    <w:rPr>
      <w:sz w:val="20"/>
    </w:rPr>
  </w:style>
  <w:style w:type="character" w:customStyle="1" w:styleId="ListLabel67">
    <w:name w:val="ListLabel 67"/>
    <w:qFormat/>
    <w:rsid w:val="00ED7820"/>
    <w:rPr>
      <w:sz w:val="20"/>
    </w:rPr>
  </w:style>
  <w:style w:type="character" w:customStyle="1" w:styleId="ListLabel68">
    <w:name w:val="ListLabel 68"/>
    <w:qFormat/>
    <w:rsid w:val="00ED7820"/>
    <w:rPr>
      <w:sz w:val="20"/>
    </w:rPr>
  </w:style>
  <w:style w:type="character" w:customStyle="1" w:styleId="ListLabel69">
    <w:name w:val="ListLabel 69"/>
    <w:qFormat/>
    <w:rsid w:val="00ED7820"/>
    <w:rPr>
      <w:sz w:val="20"/>
    </w:rPr>
  </w:style>
  <w:style w:type="character" w:customStyle="1" w:styleId="ListLabel70">
    <w:name w:val="ListLabel 70"/>
    <w:qFormat/>
    <w:rsid w:val="00ED7820"/>
    <w:rPr>
      <w:sz w:val="20"/>
    </w:rPr>
  </w:style>
  <w:style w:type="character" w:customStyle="1" w:styleId="ListLabel71">
    <w:name w:val="ListLabel 71"/>
    <w:qFormat/>
    <w:rsid w:val="00ED7820"/>
    <w:rPr>
      <w:sz w:val="20"/>
    </w:rPr>
  </w:style>
  <w:style w:type="character" w:customStyle="1" w:styleId="ListLabel72">
    <w:name w:val="ListLabel 72"/>
    <w:qFormat/>
    <w:rsid w:val="00ED7820"/>
    <w:rPr>
      <w:sz w:val="20"/>
    </w:rPr>
  </w:style>
  <w:style w:type="character" w:customStyle="1" w:styleId="Bullets">
    <w:name w:val="Bullets"/>
    <w:qFormat/>
    <w:rsid w:val="00ED7820"/>
    <w:rPr>
      <w:rFonts w:ascii="OpenSymbol" w:eastAsia="OpenSymbol" w:hAnsi="OpenSymbol" w:cs="OpenSymbol"/>
    </w:rPr>
  </w:style>
  <w:style w:type="paragraph" w:customStyle="1" w:styleId="Heading">
    <w:name w:val="Heading"/>
    <w:basedOn w:val="Normal"/>
    <w:next w:val="BodyText"/>
    <w:qFormat/>
    <w:rsid w:val="00ED7820"/>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ED7820"/>
    <w:pPr>
      <w:spacing w:after="140"/>
    </w:pPr>
  </w:style>
  <w:style w:type="paragraph" w:styleId="List">
    <w:name w:val="List"/>
    <w:basedOn w:val="BodyText"/>
    <w:rsid w:val="00ED7820"/>
    <w:rPr>
      <w:rFonts w:cs="Lohit Devanagari"/>
    </w:rPr>
  </w:style>
  <w:style w:type="paragraph" w:styleId="Caption">
    <w:name w:val="caption"/>
    <w:basedOn w:val="Normal"/>
    <w:qFormat/>
    <w:rsid w:val="00ED7820"/>
    <w:pPr>
      <w:suppressLineNumbers/>
      <w:spacing w:before="120" w:after="120"/>
    </w:pPr>
    <w:rPr>
      <w:rFonts w:cs="Lohit Devanagari"/>
      <w:i/>
      <w:iCs/>
      <w:sz w:val="24"/>
      <w:szCs w:val="24"/>
    </w:rPr>
  </w:style>
  <w:style w:type="paragraph" w:customStyle="1" w:styleId="Index">
    <w:name w:val="Index"/>
    <w:basedOn w:val="Normal"/>
    <w:qFormat/>
    <w:rsid w:val="00ED7820"/>
    <w:pPr>
      <w:suppressLineNumbers/>
    </w:pPr>
    <w:rPr>
      <w:rFonts w:cs="Lohit Devanagari"/>
    </w:rPr>
  </w:style>
  <w:style w:type="paragraph" w:styleId="NormalWeb">
    <w:name w:val="Normal (Web)"/>
    <w:basedOn w:val="Normal"/>
    <w:uiPriority w:val="99"/>
    <w:semiHidden/>
    <w:unhideWhenUsed/>
    <w:qFormat/>
    <w:rsid w:val="002F5331"/>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5331"/>
    <w:pPr>
      <w:ind w:left="720"/>
      <w:contextualSpacing/>
    </w:pPr>
  </w:style>
  <w:style w:type="table" w:styleId="TableGrid">
    <w:name w:val="Table Grid"/>
    <w:basedOn w:val="TableNormal"/>
    <w:uiPriority w:val="59"/>
    <w:rsid w:val="005E7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Dept</dc:creator>
  <cp:lastModifiedBy>Paramjit Singh</cp:lastModifiedBy>
  <cp:revision>5</cp:revision>
  <dcterms:created xsi:type="dcterms:W3CDTF">2021-08-28T23:01:00Z</dcterms:created>
  <dcterms:modified xsi:type="dcterms:W3CDTF">2021-08-28T08:56:00Z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